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1880D3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辽宁师范大学硕士学位论文评阅意见书</w:t>
      </w:r>
    </w:p>
    <w:p w14:paraId="34E0687E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（自然科学类）</w:t>
      </w:r>
    </w:p>
    <w:p w14:paraId="2168CDD3">
      <w:pPr>
        <w:jc w:val="center"/>
        <w:rPr>
          <w:b/>
          <w:szCs w:val="21"/>
        </w:rPr>
      </w:pPr>
    </w:p>
    <w:tbl>
      <w:tblPr>
        <w:tblStyle w:val="4"/>
        <w:tblW w:w="9639" w:type="dxa"/>
        <w:jc w:val="center"/>
        <w:tblLayout w:type="autofit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2091"/>
        <w:gridCol w:w="2544"/>
        <w:gridCol w:w="276"/>
        <w:gridCol w:w="150"/>
        <w:gridCol w:w="1984"/>
        <w:gridCol w:w="648"/>
        <w:gridCol w:w="648"/>
        <w:gridCol w:w="648"/>
        <w:gridCol w:w="650"/>
      </w:tblGrid>
      <w:tr w14:paraId="32C7BB2E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23E7E6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  <w:t>论文题目</w:t>
            </w:r>
          </w:p>
        </w:tc>
        <w:tc>
          <w:tcPr>
            <w:tcW w:w="3915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E6CB07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6988C04C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6431A9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  <w:t>学科（专业）</w:t>
            </w:r>
          </w:p>
        </w:tc>
        <w:tc>
          <w:tcPr>
            <w:tcW w:w="146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9B6E10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10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95710A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研究方向</w:t>
            </w:r>
          </w:p>
        </w:tc>
        <w:tc>
          <w:tcPr>
            <w:tcW w:w="134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1651B8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5736ACFF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ED2FCE0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  <w:t>评议项目</w:t>
            </w:r>
          </w:p>
        </w:tc>
        <w:tc>
          <w:tcPr>
            <w:tcW w:w="2570" w:type="pct"/>
            <w:gridSpan w:val="4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27F41B9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  <w:t>评价要素</w:t>
            </w:r>
          </w:p>
        </w:tc>
        <w:tc>
          <w:tcPr>
            <w:tcW w:w="134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115B02">
            <w:pPr>
              <w:widowControl/>
              <w:spacing w:line="190" w:lineRule="atLeast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分项评价</w:t>
            </w:r>
            <w:r>
              <w:rPr>
                <w:rFonts w:hint="eastAsia" w:ascii="宋体" w:hAnsi="宋体"/>
                <w:b/>
                <w:sz w:val="24"/>
              </w:rPr>
              <w:t>（请打“</w:t>
            </w:r>
            <w:r>
              <w:rPr>
                <w:rFonts w:ascii="宋体" w:hAnsi="宋体"/>
                <w:b/>
                <w:sz w:val="24"/>
              </w:rPr>
              <w:t>√</w:t>
            </w:r>
            <w:r>
              <w:rPr>
                <w:rFonts w:hint="eastAsia" w:ascii="宋体" w:hAnsi="宋体"/>
                <w:b/>
                <w:sz w:val="24"/>
              </w:rPr>
              <w:t>”）</w:t>
            </w:r>
          </w:p>
        </w:tc>
      </w:tr>
      <w:tr w14:paraId="3C103259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266" w:hRule="atLeast"/>
          <w:jc w:val="center"/>
        </w:trPr>
        <w:tc>
          <w:tcPr>
            <w:tcW w:w="108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BD2A52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2570" w:type="pct"/>
            <w:gridSpan w:val="4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AD7215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AA43F1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优</w:t>
            </w: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6A7527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良</w:t>
            </w: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26C8B9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中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103D97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差</w:t>
            </w:r>
          </w:p>
        </w:tc>
      </w:tr>
      <w:tr w14:paraId="121C6605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266" w:hRule="atLeast"/>
          <w:jc w:val="center"/>
        </w:trPr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7D38F0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选题与综述</w:t>
            </w:r>
          </w:p>
        </w:tc>
        <w:tc>
          <w:tcPr>
            <w:tcW w:w="257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BBC547">
            <w:pPr>
              <w:widowControl/>
              <w:spacing w:line="190" w:lineRule="atLeast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研究的理论意义、实用价值；</w:t>
            </w:r>
          </w:p>
          <w:p w14:paraId="4C907E20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对本学科及相关学科领域国内外发展状况和学术动态的了解程度。</w:t>
            </w: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198122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5C06B9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BB10E3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FC0C67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16600DCA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241841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创新性及论文</w:t>
            </w:r>
          </w:p>
          <w:p w14:paraId="520AF5E8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价值</w:t>
            </w:r>
          </w:p>
        </w:tc>
        <w:tc>
          <w:tcPr>
            <w:tcW w:w="257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5FF0FE">
            <w:pPr>
              <w:widowControl/>
              <w:spacing w:line="190" w:lineRule="atLeast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论文提出的新见解、新方法所具有的价值；</w:t>
            </w:r>
          </w:p>
          <w:p w14:paraId="4A8DB7B2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论文成果对技术进步、经济建设、国家安全等方面产生的影响或作用。</w:t>
            </w: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4F1AEF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9D4026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BE3AFD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967A30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7F1DC866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83F91B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科研能力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与</w:t>
            </w:r>
          </w:p>
          <w:p w14:paraId="67F60C41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基础知识</w:t>
            </w:r>
          </w:p>
        </w:tc>
        <w:tc>
          <w:tcPr>
            <w:tcW w:w="257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A5751D">
            <w:pPr>
              <w:widowControl/>
              <w:spacing w:line="190" w:lineRule="atLeast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论文体现的理论基础的扎实程度；</w:t>
            </w:r>
          </w:p>
          <w:p w14:paraId="0D0EE098">
            <w:pPr>
              <w:widowControl/>
              <w:spacing w:line="190" w:lineRule="atLeast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本学科及相关学科领域专门知识的系统性；</w:t>
            </w:r>
          </w:p>
          <w:p w14:paraId="18A24609">
            <w:pPr>
              <w:widowControl/>
              <w:spacing w:line="190" w:lineRule="atLeast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分析问题、解决问题的能力；</w:t>
            </w:r>
          </w:p>
          <w:p w14:paraId="67E32E5A">
            <w:pPr>
              <w:pStyle w:val="7"/>
              <w:shd w:val="clear" w:color="auto" w:fill="FFFFFF"/>
              <w:spacing w:before="0" w:beforeAutospacing="0" w:after="0" w:afterAutospacing="0" w:line="190" w:lineRule="atLeast"/>
              <w:rPr>
                <w:rFonts w:asciiTheme="minorHAnsi" w:hAnsiTheme="minorHAnsi" w:eastAsiaTheme="minorEastAsia" w:cstheme="minorBidi"/>
                <w:color w:val="000000"/>
                <w:kern w:val="2"/>
              </w:rPr>
            </w:pPr>
            <w:r>
              <w:rPr>
                <w:rFonts w:hint="eastAsia" w:asciiTheme="minorHAnsi" w:hAnsiTheme="minorHAnsi" w:eastAsiaTheme="minorEastAsia" w:cstheme="minorBidi"/>
                <w:color w:val="000000"/>
                <w:kern w:val="2"/>
              </w:rPr>
              <w:t>研究方法的科学性，是否采用先进技术、设备、信息等进行论文研究工作。</w:t>
            </w: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72D713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C2DDEF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EB1827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667CB3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49E1D3DE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0810C2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论文规范性</w:t>
            </w:r>
          </w:p>
        </w:tc>
        <w:tc>
          <w:tcPr>
            <w:tcW w:w="257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A08600">
            <w:pPr>
              <w:widowControl/>
              <w:spacing w:line="190" w:lineRule="atLeast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引文的规范性，学风的严谨性；</w:t>
            </w:r>
          </w:p>
          <w:p w14:paraId="1EC933E3">
            <w:pPr>
              <w:pStyle w:val="7"/>
              <w:shd w:val="clear" w:color="auto" w:fill="FFFFFF"/>
              <w:spacing w:before="0" w:beforeAutospacing="0" w:after="0" w:afterAutospacing="0" w:line="190" w:lineRule="atLeast"/>
              <w:rPr>
                <w:rFonts w:asciiTheme="minorHAnsi" w:hAnsiTheme="minorHAnsi" w:eastAsiaTheme="minorEastAsia" w:cstheme="minorBidi"/>
                <w:color w:val="000000"/>
                <w:kern w:val="2"/>
              </w:rPr>
            </w:pPr>
            <w:r>
              <w:rPr>
                <w:rFonts w:hint="eastAsia" w:asciiTheme="minorHAnsi" w:hAnsiTheme="minorHAnsi" w:eastAsiaTheme="minorEastAsia" w:cstheme="minorBidi"/>
                <w:color w:val="000000"/>
                <w:kern w:val="2"/>
              </w:rPr>
              <w:t>论文语言表达的准确性、逻辑的严密性、书写格式及图表的规范性。</w:t>
            </w: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B4F9CF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CF3C5C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2D9B4C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84AE78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5E9DD021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388" w:hRule="atLeast"/>
          <w:jc w:val="center"/>
        </w:trPr>
        <w:tc>
          <w:tcPr>
            <w:tcW w:w="2626" w:type="pct"/>
            <w:gridSpan w:val="4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FEBC4CD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论文的总体评价</w:t>
            </w:r>
          </w:p>
          <w:p w14:paraId="72B8E636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/>
                <w:sz w:val="24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90</w:t>
            </w:r>
            <w:r>
              <w:rPr>
                <w:rFonts w:hint="eastAsia" w:ascii="宋体" w:hAnsi="宋体"/>
                <w:sz w:val="24"/>
              </w:rPr>
              <w:t>-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100</w:t>
            </w:r>
            <w:r>
              <w:rPr>
                <w:rFonts w:hint="eastAsia" w:ascii="宋体" w:hAnsi="宋体"/>
                <w:sz w:val="24"/>
              </w:rPr>
              <w:t>为优；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75</w:t>
            </w:r>
            <w:r>
              <w:rPr>
                <w:rFonts w:hint="eastAsia" w:ascii="宋体" w:hAnsi="宋体"/>
                <w:sz w:val="24"/>
              </w:rPr>
              <w:t>-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89</w:t>
            </w:r>
            <w:r>
              <w:rPr>
                <w:rFonts w:hint="eastAsia" w:ascii="宋体" w:hAnsi="宋体"/>
                <w:sz w:val="24"/>
              </w:rPr>
              <w:t>为良；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</w:rPr>
              <w:t>-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74</w:t>
            </w:r>
            <w:r>
              <w:rPr>
                <w:rFonts w:hint="eastAsia" w:ascii="宋体" w:hAnsi="宋体"/>
                <w:sz w:val="24"/>
              </w:rPr>
              <w:t>为中；60分以下为差）</w:t>
            </w:r>
          </w:p>
        </w:tc>
        <w:tc>
          <w:tcPr>
            <w:tcW w:w="1029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4C49EC0">
            <w:pPr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总体评分</w:t>
            </w:r>
          </w:p>
        </w:tc>
        <w:tc>
          <w:tcPr>
            <w:tcW w:w="1346" w:type="pct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EE31190">
            <w:pPr>
              <w:spacing w:line="190" w:lineRule="atLeast"/>
              <w:ind w:firstLine="210" w:firstLineChars="100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0D8B74B5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258" w:hRule="atLeast"/>
          <w:jc w:val="center"/>
        </w:trPr>
        <w:tc>
          <w:tcPr>
            <w:tcW w:w="2626" w:type="pct"/>
            <w:gridSpan w:val="4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8151D33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29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79BB490">
            <w:pPr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评价等级</w:t>
            </w:r>
          </w:p>
        </w:tc>
        <w:tc>
          <w:tcPr>
            <w:tcW w:w="1346" w:type="pct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BE69DD1">
            <w:pPr>
              <w:spacing w:line="190" w:lineRule="atLeast"/>
              <w:ind w:firstLine="210" w:firstLineChars="100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1902D612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24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6C5CE1">
            <w:pPr>
              <w:widowControl/>
              <w:spacing w:line="190" w:lineRule="atLeast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</w:rPr>
              <w:t>是否推荐参加省级、校级优秀论文评选</w:t>
            </w:r>
          </w:p>
        </w:tc>
        <w:tc>
          <w:tcPr>
            <w:tcW w:w="2595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564C30">
            <w:pPr>
              <w:widowControl/>
              <w:spacing w:line="190" w:lineRule="atLeast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□推荐省级   □推荐校级   □均不推荐</w:t>
            </w:r>
          </w:p>
        </w:tc>
      </w:tr>
      <w:tr w14:paraId="0C49077B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24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8363EA">
            <w:pPr>
              <w:pStyle w:val="7"/>
              <w:shd w:val="clear" w:color="auto" w:fill="FFFFFF"/>
              <w:spacing w:before="0" w:beforeAutospacing="0" w:after="0" w:afterAutospacing="0"/>
              <w:rPr>
                <w:rFonts w:hint="eastAsia" w:ascii="宋体" w:hAnsi="宋体"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是否同意该生参加论文答辩，请在相应栏目的方框内划“</w:t>
            </w:r>
            <w:r>
              <w:rPr>
                <w:rFonts w:hint="eastAsia"/>
                <w:b/>
                <w:bCs/>
                <w:color w:val="000000"/>
              </w:rPr>
              <w:t>√”</w:t>
            </w:r>
          </w:p>
        </w:tc>
        <w:tc>
          <w:tcPr>
            <w:tcW w:w="2595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C76A7">
            <w:pPr>
              <w:pStyle w:val="7"/>
              <w:shd w:val="clear" w:color="auto" w:fill="FFFFFF"/>
              <w:spacing w:before="0" w:beforeAutospacing="0" w:after="0" w:afterAutospacing="0" w:line="360" w:lineRule="auto"/>
              <w:rPr>
                <w:rFonts w:hint="eastAsia" w:ascii="宋体" w:hAnsi="宋体"/>
                <w:color w:val="000000"/>
              </w:rPr>
            </w:pPr>
            <w:r>
              <w:rPr>
                <w:rFonts w:hint="eastAsia"/>
                <w:bCs/>
              </w:rPr>
              <w:t>□</w:t>
            </w:r>
            <w:r>
              <w:rPr>
                <w:rFonts w:hint="eastAsia"/>
                <w:color w:val="000000"/>
              </w:rPr>
              <w:t>同意参加</w:t>
            </w:r>
            <w:r>
              <w:rPr>
                <w:rFonts w:hint="eastAsia"/>
                <w:color w:val="000000"/>
                <w:lang w:val="en-US" w:eastAsia="zh-CN"/>
              </w:rPr>
              <w:t>学位</w:t>
            </w:r>
            <w:r>
              <w:rPr>
                <w:rFonts w:hint="eastAsia"/>
                <w:color w:val="000000"/>
              </w:rPr>
              <w:t>答辩（总分≥90）</w:t>
            </w:r>
          </w:p>
          <w:p w14:paraId="7FACDFBA">
            <w:pPr>
              <w:pStyle w:val="7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</w:rPr>
            </w:pPr>
            <w:r>
              <w:rPr>
                <w:rFonts w:hint="eastAsia"/>
                <w:bCs/>
              </w:rPr>
              <w:t>□</w:t>
            </w:r>
            <w:r>
              <w:rPr>
                <w:rFonts w:hint="eastAsia"/>
                <w:color w:val="000000"/>
              </w:rPr>
              <w:t>同意修改后参加</w:t>
            </w:r>
            <w:r>
              <w:rPr>
                <w:rFonts w:hint="eastAsia"/>
                <w:color w:val="000000"/>
                <w:lang w:val="en-US" w:eastAsia="zh-CN"/>
              </w:rPr>
              <w:t>学位</w:t>
            </w:r>
            <w:r>
              <w:rPr>
                <w:rFonts w:hint="eastAsia"/>
                <w:color w:val="000000"/>
              </w:rPr>
              <w:t>答辩（7</w:t>
            </w:r>
            <w:r>
              <w:rPr>
                <w:rFonts w:hint="eastAsia"/>
                <w:color w:val="000000"/>
                <w:lang w:val="en-US" w:eastAsia="zh-CN"/>
              </w:rPr>
              <w:t>5</w:t>
            </w:r>
            <w:r>
              <w:rPr>
                <w:rFonts w:hint="eastAsia"/>
                <w:color w:val="000000"/>
              </w:rPr>
              <w:t>≤总分≤89）</w:t>
            </w:r>
          </w:p>
          <w:p w14:paraId="1B0E7C2F">
            <w:pPr>
              <w:pStyle w:val="7"/>
              <w:shd w:val="clear" w:color="auto" w:fill="FFFFFF"/>
              <w:spacing w:before="0" w:beforeAutospacing="0" w:after="0" w:afterAutospacing="0" w:line="360" w:lineRule="auto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bCs/>
              </w:rPr>
              <w:t>□</w:t>
            </w:r>
            <w:r>
              <w:rPr>
                <w:rFonts w:hint="eastAsia"/>
                <w:color w:val="000000"/>
              </w:rPr>
              <w:t>修改后需</w:t>
            </w:r>
            <w:bookmarkStart w:id="0" w:name="_GoBack"/>
            <w:bookmarkEnd w:id="0"/>
            <w:r>
              <w:rPr>
                <w:rFonts w:hint="eastAsia"/>
                <w:color w:val="000000"/>
              </w:rPr>
              <w:t>再次送审（60≤总分≤</w:t>
            </w:r>
            <w:r>
              <w:rPr>
                <w:rFonts w:hint="eastAsia"/>
                <w:color w:val="000000"/>
                <w:lang w:val="en-US" w:eastAsia="zh-CN"/>
              </w:rPr>
              <w:t>74</w:t>
            </w:r>
            <w:r>
              <w:rPr>
                <w:rFonts w:hint="eastAsia"/>
                <w:color w:val="000000"/>
              </w:rPr>
              <w:t>）</w:t>
            </w:r>
          </w:p>
          <w:p w14:paraId="5C6ACD26">
            <w:pPr>
              <w:pStyle w:val="7"/>
              <w:shd w:val="clear" w:color="auto" w:fill="FFFFFF"/>
              <w:spacing w:before="0" w:beforeAutospacing="0" w:after="0" w:afterAutospacing="0" w:line="360" w:lineRule="auto"/>
              <w:rPr>
                <w:rFonts w:hint="eastAsia" w:ascii="宋体" w:hAnsi="宋体"/>
                <w:color w:val="000000"/>
              </w:rPr>
            </w:pPr>
            <w:r>
              <w:rPr>
                <w:rFonts w:hint="eastAsia"/>
                <w:bCs/>
              </w:rPr>
              <w:t>□</w:t>
            </w:r>
            <w:r>
              <w:rPr>
                <w:rFonts w:hint="eastAsia"/>
                <w:color w:val="000000"/>
              </w:rPr>
              <w:t>不同意参加</w:t>
            </w:r>
            <w:r>
              <w:rPr>
                <w:rFonts w:hint="eastAsia"/>
                <w:color w:val="000000"/>
                <w:lang w:val="en-US" w:eastAsia="zh-CN"/>
              </w:rPr>
              <w:t>学位</w:t>
            </w:r>
            <w:r>
              <w:rPr>
                <w:rFonts w:hint="eastAsia"/>
                <w:color w:val="000000"/>
              </w:rPr>
              <w:t>答辩（总分＜60）</w:t>
            </w:r>
          </w:p>
        </w:tc>
      </w:tr>
      <w:tr w14:paraId="5D7BA9F0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trHeight w:val="600" w:hRule="atLeast"/>
          <w:jc w:val="center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4C591C">
            <w:pPr>
              <w:rPr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学位论文评阅意见：</w:t>
            </w:r>
            <w:r>
              <w:rPr>
                <w:rFonts w:hint="eastAsia" w:ascii="宋体" w:hAnsi="宋体"/>
                <w:szCs w:val="21"/>
              </w:rPr>
              <w:t>（请对论文的学术水平、创新性做出简要评述，包括选题意义、论文创新点、学科知识的掌握、写作规范性和逻辑性等，</w:t>
            </w:r>
            <w:r>
              <w:rPr>
                <w:rFonts w:hint="eastAsia"/>
                <w:color w:val="000000"/>
                <w:szCs w:val="21"/>
              </w:rPr>
              <w:t>还须明确指出论文中存在的问题、不足以及修改建议。</w:t>
            </w:r>
            <w:r>
              <w:rPr>
                <w:rFonts w:hint="eastAsia" w:ascii="宋体" w:hAnsi="宋体"/>
                <w:szCs w:val="21"/>
              </w:rPr>
              <w:t>可另附页。）</w:t>
            </w:r>
          </w:p>
          <w:p w14:paraId="5B9B61F0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</w:p>
          <w:p w14:paraId="19E0F006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390DDDB7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D0B473D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1B5303C4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2A7368A5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684FB7CE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20EE76F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7F4AF5DD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1FDB6B09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6FD33FB2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3057529F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A5E9A60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7FB84EB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037CD277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6938A05E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65888488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78BBE838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05C63FE5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4ECD784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2299DC41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7800B1B1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EBED669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15B82C0C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6CD5C6D5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30E7884D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73C3C22B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60D8FC6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1117AD8E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5545B9E9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  <w:p w14:paraId="47118790">
            <w:pPr>
              <w:widowControl/>
              <w:spacing w:line="190" w:lineRule="atLeast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</w:tbl>
    <w:p w14:paraId="15FB1D04">
      <w:pPr>
        <w:widowControl/>
        <w:jc w:val="left"/>
        <w:rPr>
          <w:rFonts w:ascii="宋体" w:hAnsi="宋体" w:eastAsia="宋体" w:cs="宋体"/>
          <w:kern w:val="0"/>
          <w:sz w:val="12"/>
          <w:szCs w:val="12"/>
        </w:rPr>
      </w:pPr>
    </w:p>
    <w:tbl>
      <w:tblPr>
        <w:tblStyle w:val="4"/>
        <w:tblW w:w="9639" w:type="dxa"/>
        <w:jc w:val="center"/>
        <w:tblLayout w:type="autofit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2097"/>
        <w:gridCol w:w="2537"/>
        <w:gridCol w:w="1982"/>
        <w:gridCol w:w="3023"/>
      </w:tblGrid>
      <w:tr w14:paraId="2EBAC1E6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0479CC">
            <w:pPr>
              <w:spacing w:line="400" w:lineRule="exac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评阅人（签名）</w:t>
            </w:r>
          </w:p>
        </w:tc>
        <w:tc>
          <w:tcPr>
            <w:tcW w:w="1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22A76D">
            <w:pPr>
              <w:spacing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E8AEA4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所在单位</w:t>
            </w:r>
          </w:p>
        </w:tc>
        <w:tc>
          <w:tcPr>
            <w:tcW w:w="1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A8335F">
            <w:pPr>
              <w:pStyle w:val="7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</w:tc>
      </w:tr>
      <w:tr w14:paraId="77921F85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C04E99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职    称</w:t>
            </w:r>
          </w:p>
        </w:tc>
        <w:tc>
          <w:tcPr>
            <w:tcW w:w="1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CE751A">
            <w:pPr>
              <w:spacing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A41D28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专    业</w:t>
            </w:r>
          </w:p>
        </w:tc>
        <w:tc>
          <w:tcPr>
            <w:tcW w:w="1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C66E0F">
            <w:pPr>
              <w:pStyle w:val="7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</w:tc>
      </w:tr>
      <w:tr w14:paraId="219BDA86">
        <w:tblPrEx>
          <w:tblCellMar>
            <w:top w:w="150" w:type="dxa"/>
            <w:left w:w="150" w:type="dxa"/>
            <w:bottom w:w="150" w:type="dxa"/>
            <w:right w:w="150" w:type="dxa"/>
          </w:tblCellMar>
        </w:tblPrEx>
        <w:trPr>
          <w:jc w:val="center"/>
        </w:trPr>
        <w:tc>
          <w:tcPr>
            <w:tcW w:w="10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079733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联系电话</w:t>
            </w:r>
          </w:p>
        </w:tc>
        <w:tc>
          <w:tcPr>
            <w:tcW w:w="1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4B76CB">
            <w:pPr>
              <w:spacing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6D4ABD">
            <w:pPr>
              <w:spacing w:line="4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评阅时间</w:t>
            </w:r>
          </w:p>
        </w:tc>
        <w:tc>
          <w:tcPr>
            <w:tcW w:w="1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0A41A4">
            <w:pPr>
              <w:pStyle w:val="7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</w:tc>
      </w:tr>
    </w:tbl>
    <w:p w14:paraId="3D93007F">
      <w:pPr>
        <w:widowControl/>
        <w:jc w:val="left"/>
        <w:rPr>
          <w:rFonts w:ascii="宋体" w:hAnsi="宋体" w:eastAsia="宋体" w:cs="宋体"/>
          <w:vanish/>
          <w:kern w:val="0"/>
          <w:sz w:val="12"/>
          <w:szCs w:val="12"/>
        </w:rPr>
      </w:pPr>
    </w:p>
    <w:p w14:paraId="16A30AB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94A6D"/>
    <w:rsid w:val="00072694"/>
    <w:rsid w:val="002F43CB"/>
    <w:rsid w:val="00394A6D"/>
    <w:rsid w:val="00886173"/>
    <w:rsid w:val="00BA1750"/>
    <w:rsid w:val="00D91FDD"/>
    <w:rsid w:val="00EA75D3"/>
    <w:rsid w:val="00EE0E7E"/>
    <w:rsid w:val="503F3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583</Words>
  <Characters>603</Characters>
  <Lines>5</Lines>
  <Paragraphs>1</Paragraphs>
  <TotalTime>0</TotalTime>
  <ScaleCrop>false</ScaleCrop>
  <LinksUpToDate>false</LinksUpToDate>
  <CharactersWithSpaces>617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2016-03-28T06:32:00Z</dcterms:created>
  <dc:creator>Sky123.Org</dc:creator>
  <cp:lastModifiedBy>游侠</cp:lastModifiedBy>
  <dcterms:modified xsi:type="dcterms:W3CDTF">2026-09-11T01:55:10Z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eyJoZGlkIjoiNDQwMzZjY2IxOTA1NjgwMWExYmY5MTcyNGZiNDVmODIiLCJ1c2VySWQiOiIzMTQ4MDkyODAifQ==</vt:lpwstr>
  </property>
  <property fmtid="{D5CDD505-2E9C-101B-9397-08002B2CF9AE}" pid="3" name="KSOProductBuildVer">
    <vt:lpwstr>2052-12.1.0.28043</vt:lpwstr>
  </property>
  <property fmtid="{D5CDD505-2E9C-101B-9397-08002B2CF9AE}" pid="4" name="ICV">
    <vt:lpwstr>70E2DB2800B3474ABBFFA1C6E22D79CE_12</vt:lpwstr>
  </property>
</Properties>
</file>