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F9DA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辽宁师范大学博士学位论文评阅意见书</w:t>
      </w:r>
    </w:p>
    <w:p w14:paraId="0CB5F70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  <w:lang w:val="en-US" w:eastAsia="zh-CN"/>
        </w:rPr>
        <w:t>教育博士</w:t>
      </w:r>
      <w:r>
        <w:rPr>
          <w:rFonts w:hint="eastAsia"/>
          <w:b/>
          <w:sz w:val="32"/>
          <w:szCs w:val="32"/>
        </w:rPr>
        <w:t>）</w:t>
      </w: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3"/>
        <w:gridCol w:w="2687"/>
        <w:gridCol w:w="414"/>
        <w:gridCol w:w="2123"/>
        <w:gridCol w:w="594"/>
        <w:gridCol w:w="592"/>
        <w:gridCol w:w="644"/>
        <w:gridCol w:w="652"/>
      </w:tblGrid>
      <w:tr w14:paraId="5EE9167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7FA8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BFEB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B9D8F6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FCF1E">
            <w:pPr>
              <w:widowControl/>
              <w:spacing w:line="190" w:lineRule="atLeas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专业学位领域</w:t>
            </w:r>
          </w:p>
        </w:tc>
        <w:tc>
          <w:tcPr>
            <w:tcW w:w="399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6D50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E94D3B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E505D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1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65F12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B2488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41DA6A8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13D7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10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3611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6877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6D54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40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7009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5BA9450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173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08FB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C2566">
            <w:pPr>
              <w:autoSpaceDE w:val="0"/>
              <w:autoSpaceDN w:val="0"/>
              <w:adjustRightInd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选题与教育行业领域结合的紧密程度；研究的现实意义和应用价值；对国内外该选题及相关领域发展现状的评述水平。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FB30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DDBE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4567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9872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38AFF0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A9BF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应用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827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对教育行业领域中重要实际问题提出或采用的新理论、新方法、新技术等；对解决教育行业领域中重要实际问题的作用；论文及成果对教育行业发展和社会进步的影响和贡献。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2F5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161A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67FE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40BF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1028AA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3E8E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5BF0E34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B729A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论文体现作者理论基础的坚实宽广程度和专门知识的系统深入程度；论文研究方法的科学性，引证资料的翔实性；论文所体现作者独立综合运用科学理论与方法解决实际问题的能力。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FA70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9321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18A2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829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AEA0534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8986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365E8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引文的规范性，学风的严谨性；论文结构的逻辑性；文字表述的准确性、流畅性。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1925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E5EE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4D1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9A2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9CC6C2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D3832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630C951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1BCD15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D104FC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3F6384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2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2BFD3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89A4A9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157D69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2B7EAD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A2A5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60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91B0D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58B3885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15F5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7FACDFBA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1B0E7C2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□修改后需再次送审（60≤总分≤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6A1DF9ED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  <w:bookmarkEnd w:id="0"/>
          </w:p>
        </w:tc>
      </w:tr>
      <w:tr w14:paraId="17676C1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F755A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（请对论文的学术水平、创新性作出简要评述，包括选题意义、论文创新点、学科知识的掌握、写作规范性和逻辑性等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</w:rPr>
              <w:t>可另附页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67A1F50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51BF72A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300337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B3201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F7E090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FB5C2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7B094E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A543AC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B892B7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B565E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644410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BB7C8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829472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53EEC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850E3E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6EEBAE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47CBD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DA7D59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3F3E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B8A32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76379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64AF0C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797A8F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FB2347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F35B9A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F67C2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E9F8EE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60D3C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34E48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891925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49C07188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32CB251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57B1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C8AE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7CA5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CB99A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0CB0FFC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D2921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2A599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BB10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43C86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3DA894B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14EE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AA53F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EA57D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D46B0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4FEB0F45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5235B2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QwMzZjY2IxOTA1NjgwMWExYmY5MTcyNGZiNDVmODIifQ=="/>
  </w:docVars>
  <w:rsids>
    <w:rsidRoot w:val="004F3257"/>
    <w:rsid w:val="00091209"/>
    <w:rsid w:val="00337336"/>
    <w:rsid w:val="004F3257"/>
    <w:rsid w:val="00877EC9"/>
    <w:rsid w:val="00B367A0"/>
    <w:rsid w:val="00D91FDD"/>
    <w:rsid w:val="00DF0B49"/>
    <w:rsid w:val="00FB6E3A"/>
    <w:rsid w:val="051E7E84"/>
    <w:rsid w:val="22EA5D72"/>
    <w:rsid w:val="3A665F2B"/>
    <w:rsid w:val="51A00339"/>
    <w:rsid w:val="6BD2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583</Words>
  <Characters>603</Characters>
  <Lines>5</Lines>
  <Paragraphs>1</Paragraphs>
  <TotalTime>0</TotalTime>
  <ScaleCrop>false</ScaleCrop>
  <LinksUpToDate>false</LinksUpToDate>
  <CharactersWithSpaces>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2016-03-28T06:43:00Z</dcterms:created>
  <dc:creator>Sky123.Org</dc:creator>
  <cp:lastModifiedBy>游侠</cp:lastModifiedBy>
  <dcterms:modified xsi:type="dcterms:W3CDTF">2026-09-11T02:11:14Z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35D4582F4D62417F9C0E2FBB412ACB45_12</vt:lpwstr>
  </property>
  <property fmtid="{D5CDD505-2E9C-101B-9397-08002B2CF9AE}" pid="4" name="KSOTemplateDocerSaveRecord">
    <vt:lpwstr>eyJoZGlkIjoiNDQwMzZjY2IxOTA1NjgwMWExYmY5MTcyNGZiNDVmODIiLCJ1c2VySWQiOiIzMTQ4MDkyODAifQ==</vt:lpwstr>
  </property>
</Properties>
</file>