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AB0" w:rsidRDefault="00DF7AB0" w:rsidP="00DF7AB0">
      <w:pPr>
        <w:jc w:val="center"/>
        <w:rPr>
          <w:rFonts w:ascii="黑体" w:eastAsia="黑体"/>
          <w:b/>
          <w:sz w:val="36"/>
          <w:szCs w:val="36"/>
        </w:rPr>
      </w:pPr>
    </w:p>
    <w:p w:rsidR="00DF7AB0" w:rsidRDefault="00DF7AB0" w:rsidP="00DF7AB0">
      <w:pPr>
        <w:jc w:val="center"/>
        <w:rPr>
          <w:rFonts w:ascii="黑体" w:eastAsia="黑体"/>
          <w:b/>
          <w:sz w:val="36"/>
          <w:szCs w:val="36"/>
        </w:rPr>
      </w:pPr>
      <w:r>
        <w:rPr>
          <w:rFonts w:ascii="黑体" w:eastAsia="黑体" w:hint="eastAsia"/>
          <w:b/>
          <w:sz w:val="36"/>
          <w:szCs w:val="36"/>
        </w:rPr>
        <w:t>《科学社会主义》考试大纲</w:t>
      </w:r>
    </w:p>
    <w:p w:rsidR="004812D1" w:rsidRPr="00BD4646" w:rsidRDefault="004812D1" w:rsidP="004812D1">
      <w:pPr>
        <w:spacing w:line="360" w:lineRule="auto"/>
        <w:rPr>
          <w:rFonts w:ascii="Arial" w:eastAsia="黑体" w:hAnsi="Arial" w:hint="eastAsia"/>
          <w:b/>
          <w:bCs/>
          <w:sz w:val="28"/>
          <w:szCs w:val="28"/>
        </w:rPr>
      </w:pPr>
      <w:r>
        <w:rPr>
          <w:rFonts w:ascii="Arial" w:eastAsia="黑体" w:hAnsi="Arial" w:hint="eastAsia"/>
          <w:b/>
          <w:bCs/>
          <w:sz w:val="28"/>
          <w:szCs w:val="28"/>
        </w:rPr>
        <w:t>注意：本大纲为参考性考试大纲，是考生需要掌握的基本内容。</w:t>
      </w:r>
    </w:p>
    <w:p w:rsidR="00DF7AB0" w:rsidRPr="004812D1" w:rsidRDefault="00DF7AB0" w:rsidP="00DF7AB0">
      <w:pPr>
        <w:jc w:val="center"/>
        <w:rPr>
          <w:rFonts w:ascii="黑体" w:eastAsia="黑体"/>
          <w:b/>
          <w:sz w:val="36"/>
          <w:szCs w:val="36"/>
        </w:rPr>
      </w:pPr>
    </w:p>
    <w:p w:rsidR="00DF7AB0" w:rsidRDefault="00DF7AB0" w:rsidP="00DF7AB0">
      <w:pPr>
        <w:rPr>
          <w:rFonts w:eastAsia="黑体"/>
          <w:b/>
          <w:bCs/>
          <w:sz w:val="30"/>
          <w:szCs w:val="30"/>
        </w:rPr>
      </w:pPr>
      <w:r>
        <w:rPr>
          <w:rFonts w:eastAsia="黑体" w:hint="eastAsia"/>
          <w:b/>
          <w:bCs/>
          <w:sz w:val="30"/>
          <w:szCs w:val="30"/>
        </w:rPr>
        <w:t>一、本课程的研究对象和性质</w:t>
      </w:r>
    </w:p>
    <w:p w:rsidR="00DF7AB0" w:rsidRDefault="00DF7AB0" w:rsidP="00DF7AB0">
      <w:pPr>
        <w:ind w:firstLineChars="200" w:firstLine="480"/>
        <w:rPr>
          <w:sz w:val="24"/>
        </w:rPr>
      </w:pPr>
      <w:r>
        <w:rPr>
          <w:rFonts w:hint="eastAsia"/>
          <w:sz w:val="24"/>
        </w:rPr>
        <w:t>科学社会主义，又称马克思主义社会主义学，是马克思主义理论的核心内容，它以无产阶级解放的性质、条件和一般目的为研究对象，旨在廓清人类实现社会主义和共产主义社会的基本价值－条件系统，为无产阶级改变资本主义世界、建设社会主义世界提供理论指南。所以，科学社会主义是一门综合性学科，它将理论与实践、世界与中国、历史、现实与未来紧密结合，政治、经济、文化等各个方面融为一炉，对人类实现理想社会的进程和规律做整体研究。</w:t>
      </w:r>
    </w:p>
    <w:p w:rsidR="00DF7AB0" w:rsidRDefault="00DF7AB0" w:rsidP="00DF7AB0">
      <w:pPr>
        <w:rPr>
          <w:rFonts w:eastAsia="黑体"/>
          <w:b/>
          <w:bCs/>
          <w:sz w:val="30"/>
          <w:szCs w:val="30"/>
        </w:rPr>
      </w:pPr>
      <w:r>
        <w:rPr>
          <w:rFonts w:eastAsia="黑体" w:hint="eastAsia"/>
          <w:b/>
          <w:bCs/>
          <w:sz w:val="30"/>
          <w:szCs w:val="30"/>
        </w:rPr>
        <w:t>二、学习目的和任务</w:t>
      </w:r>
    </w:p>
    <w:p w:rsidR="00DF7AB0" w:rsidRDefault="00DF7AB0" w:rsidP="00DF7AB0">
      <w:pPr>
        <w:ind w:firstLineChars="200" w:firstLine="480"/>
        <w:rPr>
          <w:sz w:val="24"/>
        </w:rPr>
      </w:pPr>
      <w:r>
        <w:rPr>
          <w:rFonts w:hint="eastAsia"/>
          <w:sz w:val="24"/>
        </w:rPr>
        <w:t>本课程是以马克思主义关于人类实现社会主义和共产主义社会的基本价值－条件系统为理论核心和研究指南，结合一个半多世纪以来世界各国社会主义思潮、理论和实践发展的历史，充分展示社会主义从空想到科学、从理论到实践、从一国到多国、从一种模式到多种模式，最终回归现实生活大地的曲折探索历程，</w:t>
      </w:r>
      <w:r>
        <w:rPr>
          <w:rFonts w:hint="eastAsia"/>
          <w:color w:val="000000"/>
          <w:sz w:val="24"/>
          <w:szCs w:val="18"/>
        </w:rPr>
        <w:t>围绕什么是社会主义、怎样建设社会义这个根本问题，</w:t>
      </w:r>
      <w:r>
        <w:rPr>
          <w:rFonts w:hint="eastAsia"/>
          <w:sz w:val="24"/>
        </w:rPr>
        <w:t>认真总结和反思科学社会主义在实践中的成功经验和失败教训，澄清科学社会主义一般目的及其实现条件系统，彰显社会主义的本质，认清当今资本主义的新变化、新调整以及社会主义改革发展的新动态和大趋势，帮助大学生树立正确的世界观、人生观、价值观和共产主义远大理想，增强他们走建设有中国特色社会主义道路的自觉性和坚定性，提高他们的政治思想水平和理论思维能力。</w:t>
      </w:r>
    </w:p>
    <w:p w:rsidR="00DF7AB0" w:rsidRDefault="00DF7AB0" w:rsidP="001C1E61">
      <w:pPr>
        <w:spacing w:line="440" w:lineRule="exact"/>
        <w:outlineLvl w:val="2"/>
        <w:rPr>
          <w:rFonts w:eastAsia="黑体"/>
          <w:b/>
          <w:bCs/>
          <w:sz w:val="30"/>
          <w:szCs w:val="30"/>
        </w:rPr>
      </w:pPr>
      <w:r>
        <w:rPr>
          <w:rFonts w:ascii="黑体" w:eastAsia="黑体" w:hAnsi="宋体" w:hint="eastAsia"/>
          <w:b/>
          <w:bCs/>
          <w:sz w:val="30"/>
          <w:szCs w:val="30"/>
        </w:rPr>
        <w:t>三、</w:t>
      </w:r>
      <w:r>
        <w:rPr>
          <w:rFonts w:eastAsia="黑体" w:hint="eastAsia"/>
          <w:b/>
          <w:bCs/>
          <w:sz w:val="30"/>
          <w:szCs w:val="30"/>
        </w:rPr>
        <w:t>本课程考核的主要知识点</w:t>
      </w:r>
    </w:p>
    <w:p w:rsidR="00DF7AB0" w:rsidRDefault="00DF7AB0" w:rsidP="004812D1">
      <w:pPr>
        <w:ind w:firstLineChars="196" w:firstLine="551"/>
        <w:rPr>
          <w:rFonts w:ascii="楷体_GB2312" w:eastAsia="楷体_GB2312"/>
          <w:b/>
          <w:bCs/>
          <w:sz w:val="28"/>
          <w:szCs w:val="28"/>
        </w:rPr>
      </w:pPr>
      <w:r>
        <w:rPr>
          <w:rFonts w:ascii="楷体_GB2312" w:eastAsia="楷体_GB2312" w:hint="eastAsia"/>
          <w:b/>
          <w:bCs/>
          <w:sz w:val="28"/>
          <w:szCs w:val="28"/>
        </w:rPr>
        <w:t>绪论</w:t>
      </w:r>
    </w:p>
    <w:p w:rsidR="00DF7AB0" w:rsidRDefault="00DF7AB0" w:rsidP="00DF7AB0">
      <w:pPr>
        <w:ind w:firstLineChars="200" w:firstLine="480"/>
        <w:rPr>
          <w:sz w:val="24"/>
        </w:rPr>
      </w:pPr>
      <w:r>
        <w:rPr>
          <w:rFonts w:hint="eastAsia"/>
          <w:sz w:val="24"/>
        </w:rPr>
        <w:t>科学社会主义的研究对象和学科性质；科学社会主义在马克思主义理论体系中的地位；科学社会主义在发展中的几次历史性飞跃。</w:t>
      </w:r>
    </w:p>
    <w:p w:rsidR="00DF7AB0" w:rsidRDefault="00DF7AB0" w:rsidP="004812D1">
      <w:pPr>
        <w:ind w:firstLineChars="196" w:firstLine="551"/>
        <w:rPr>
          <w:rFonts w:ascii="楷体_GB2312" w:eastAsia="楷体_GB2312"/>
          <w:b/>
          <w:bCs/>
          <w:sz w:val="28"/>
          <w:szCs w:val="28"/>
        </w:rPr>
      </w:pPr>
      <w:r>
        <w:rPr>
          <w:rFonts w:ascii="楷体_GB2312" w:eastAsia="楷体_GB2312" w:hint="eastAsia"/>
          <w:b/>
          <w:bCs/>
          <w:sz w:val="28"/>
          <w:szCs w:val="28"/>
        </w:rPr>
        <w:t>一、社会主义从空想到科学的发展</w:t>
      </w:r>
    </w:p>
    <w:p w:rsidR="00DF7AB0" w:rsidRDefault="00DF7AB0" w:rsidP="00DF7AB0">
      <w:pPr>
        <w:ind w:firstLineChars="200" w:firstLine="480"/>
        <w:rPr>
          <w:sz w:val="24"/>
        </w:rPr>
      </w:pPr>
      <w:r>
        <w:rPr>
          <w:rFonts w:hint="eastAsia"/>
          <w:sz w:val="24"/>
        </w:rPr>
        <w:t>空想社会主义发展的历史轨迹；文艺复兴、宗教改革、启蒙运动对空想社会主义产生和发展的影响；空想社会主义的基本理论主张；空想社会主义的历史功绩；空想社会主义的时代局限；对空想社会主义的基本评价。</w:t>
      </w:r>
    </w:p>
    <w:p w:rsidR="00DF7AB0" w:rsidRDefault="00DF7AB0" w:rsidP="00DF7AB0">
      <w:pPr>
        <w:ind w:firstLineChars="200" w:firstLine="480"/>
        <w:rPr>
          <w:sz w:val="24"/>
        </w:rPr>
      </w:pPr>
      <w:r>
        <w:rPr>
          <w:rFonts w:hint="eastAsia"/>
          <w:sz w:val="24"/>
        </w:rPr>
        <w:t>社会主义从空想到科学飞跃的理论基石；科学社会主义诞生的历史条件和意义；《共产党宣言》的基本内容及其与科学社会主义理论的诞生；马克思和恩格斯阐述的科学社会主义基本原则及其现代意义；马克思恩格斯晚年对于社会主义实践经验的新总结；科学社会主义是一个开放的、发展的体系。</w:t>
      </w:r>
    </w:p>
    <w:p w:rsidR="00DF7AB0" w:rsidRDefault="00DF7AB0" w:rsidP="004812D1">
      <w:pPr>
        <w:ind w:firstLineChars="200" w:firstLine="562"/>
        <w:rPr>
          <w:rFonts w:ascii="楷体_GB2312" w:eastAsia="楷体_GB2312" w:hAnsi="宋体"/>
          <w:b/>
          <w:bCs/>
          <w:sz w:val="28"/>
          <w:szCs w:val="28"/>
        </w:rPr>
      </w:pPr>
      <w:r>
        <w:rPr>
          <w:rFonts w:ascii="楷体_GB2312" w:eastAsia="楷体_GB2312" w:hAnsi="宋体" w:hint="eastAsia"/>
          <w:b/>
          <w:bCs/>
          <w:sz w:val="28"/>
          <w:szCs w:val="28"/>
        </w:rPr>
        <w:t>二、社会主义由理论到实践的伟大飞跃及曲折发展</w:t>
      </w:r>
    </w:p>
    <w:p w:rsidR="00DF7AB0" w:rsidRDefault="00DF7AB0" w:rsidP="00DF7AB0">
      <w:pPr>
        <w:ind w:firstLineChars="200" w:firstLine="480"/>
        <w:rPr>
          <w:rFonts w:ascii="宋体" w:hAnsi="宋体"/>
          <w:sz w:val="24"/>
        </w:rPr>
      </w:pPr>
      <w:r>
        <w:rPr>
          <w:rFonts w:ascii="宋体" w:hAnsi="宋体" w:hint="eastAsia"/>
          <w:sz w:val="24"/>
        </w:rPr>
        <w:lastRenderedPageBreak/>
        <w:t>列宁关于帝国主义的理论；列宁关于社会主义可能在不发达国家首先取得胜利的理论；俄国十月革命胜利的伟大意义；战时共产主义政策及其向新经济政策的转变；新经济政策的主要内容和现实意义；列宁对科学社会主义理论的新贡献。</w:t>
      </w:r>
    </w:p>
    <w:p w:rsidR="00DF7AB0" w:rsidRDefault="00DF7AB0" w:rsidP="00DF7AB0">
      <w:pPr>
        <w:ind w:firstLineChars="200" w:firstLine="480"/>
        <w:rPr>
          <w:rFonts w:ascii="宋体" w:hAnsi="宋体"/>
          <w:sz w:val="24"/>
        </w:rPr>
      </w:pPr>
      <w:r>
        <w:rPr>
          <w:rFonts w:ascii="宋体" w:hAnsi="宋体" w:hint="eastAsia"/>
          <w:sz w:val="24"/>
        </w:rPr>
        <w:t>列宁去世后党内的激烈斗争</w:t>
      </w:r>
      <w:r>
        <w:rPr>
          <w:rFonts w:hint="eastAsia"/>
          <w:sz w:val="24"/>
        </w:rPr>
        <w:t>；</w:t>
      </w:r>
      <w:r>
        <w:rPr>
          <w:rFonts w:ascii="宋体" w:hAnsi="宋体" w:hint="eastAsia"/>
          <w:sz w:val="24"/>
        </w:rPr>
        <w:t>苏联模式的形成、特点和主要弊端；战后社会主义从一国到十六国的发展；东欧国家走向社会主义的新特点和新探索；苏联强行推广自己的模式；苏联东欧国家的改革历程和经验教训；苏联东欧国家剧变的根本原因和历史教训。</w:t>
      </w:r>
    </w:p>
    <w:p w:rsidR="00DF7AB0" w:rsidRDefault="00DF7AB0" w:rsidP="004812D1">
      <w:pPr>
        <w:ind w:firstLineChars="196" w:firstLine="551"/>
        <w:rPr>
          <w:rFonts w:ascii="楷体_GB2312" w:eastAsia="楷体_GB2312" w:hAnsi="宋体"/>
          <w:b/>
          <w:bCs/>
          <w:sz w:val="28"/>
          <w:szCs w:val="28"/>
        </w:rPr>
      </w:pPr>
      <w:r>
        <w:rPr>
          <w:rFonts w:ascii="楷体_GB2312" w:eastAsia="楷体_GB2312" w:hAnsi="宋体" w:hint="eastAsia"/>
          <w:b/>
          <w:bCs/>
          <w:sz w:val="28"/>
          <w:szCs w:val="28"/>
        </w:rPr>
        <w:t>三、全球化浪潮下的世界社会主义理论与实践</w:t>
      </w:r>
    </w:p>
    <w:p w:rsidR="00DF7AB0" w:rsidRDefault="00DF7AB0" w:rsidP="00DF7AB0">
      <w:pPr>
        <w:ind w:firstLineChars="200" w:firstLine="480"/>
        <w:rPr>
          <w:rFonts w:ascii="宋体" w:hAnsi="宋体"/>
          <w:sz w:val="24"/>
        </w:rPr>
      </w:pPr>
      <w:r>
        <w:rPr>
          <w:rFonts w:ascii="宋体" w:hAnsi="宋体" w:hint="eastAsia"/>
          <w:sz w:val="24"/>
        </w:rPr>
        <w:t>越南社会主义改革的理论与实践；古巴社会主义改革理论与实践；老挝社会主义改革理论与实践；朝鲜社会主义政策调整的理论与实践。</w:t>
      </w:r>
    </w:p>
    <w:p w:rsidR="00DF7AB0" w:rsidRDefault="00DF7AB0" w:rsidP="00DF7AB0">
      <w:pPr>
        <w:ind w:firstLineChars="200" w:firstLine="480"/>
        <w:rPr>
          <w:rFonts w:ascii="宋体" w:hAnsi="宋体"/>
          <w:sz w:val="24"/>
        </w:rPr>
      </w:pPr>
      <w:r>
        <w:rPr>
          <w:rFonts w:ascii="宋体" w:hAnsi="宋体" w:hint="eastAsia"/>
          <w:sz w:val="24"/>
        </w:rPr>
        <w:t>全球化及其基本特征；全球化时代资本主义是新变化；当代资本主义的种种矛盾和资本主义社会中的社会主义因素；冷战后资本主义世界共产党的新变化；民主社会主义的主要理论主张及其评价；生态社会主义的主要理论主张及其评价；原苏联东欧地区左翼力量迭起的原因；原苏联东欧地区社会主义运动发展的前景。</w:t>
      </w:r>
    </w:p>
    <w:p w:rsidR="00DF7AB0" w:rsidRDefault="00DF7AB0" w:rsidP="004812D1">
      <w:pPr>
        <w:ind w:firstLineChars="196" w:firstLine="551"/>
        <w:rPr>
          <w:rFonts w:ascii="楷体_GB2312" w:eastAsia="楷体_GB2312"/>
          <w:b/>
          <w:bCs/>
          <w:sz w:val="28"/>
          <w:szCs w:val="28"/>
        </w:rPr>
      </w:pPr>
      <w:r>
        <w:rPr>
          <w:rFonts w:ascii="楷体_GB2312" w:eastAsia="楷体_GB2312" w:hint="eastAsia"/>
          <w:b/>
          <w:bCs/>
          <w:sz w:val="28"/>
          <w:szCs w:val="28"/>
        </w:rPr>
        <w:t>结束语</w:t>
      </w:r>
    </w:p>
    <w:p w:rsidR="00DF7AB0" w:rsidRDefault="00DF7AB0" w:rsidP="00DF7AB0">
      <w:pPr>
        <w:ind w:firstLineChars="200" w:firstLine="480"/>
        <w:rPr>
          <w:sz w:val="24"/>
        </w:rPr>
      </w:pPr>
      <w:r>
        <w:rPr>
          <w:rFonts w:hint="eastAsia"/>
          <w:sz w:val="24"/>
        </w:rPr>
        <w:t>科学社会主义理论与实践的历史贡献；科学社会主义道路的曲折性及其光明前途；社会主义代替资本主义的复杂性和长期性。</w:t>
      </w:r>
    </w:p>
    <w:p w:rsidR="00AF3524" w:rsidRPr="00DF7AB0" w:rsidRDefault="00AF3524"/>
    <w:sectPr w:rsidR="00AF3524" w:rsidRPr="00DF7AB0" w:rsidSect="00AF352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2DE" w:rsidRDefault="00BF12DE" w:rsidP="001C1E61">
      <w:r>
        <w:separator/>
      </w:r>
    </w:p>
  </w:endnote>
  <w:endnote w:type="continuationSeparator" w:id="1">
    <w:p w:rsidR="00BF12DE" w:rsidRDefault="00BF12DE" w:rsidP="001C1E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2DE" w:rsidRDefault="00BF12DE" w:rsidP="001C1E61">
      <w:r>
        <w:separator/>
      </w:r>
    </w:p>
  </w:footnote>
  <w:footnote w:type="continuationSeparator" w:id="1">
    <w:p w:rsidR="00BF12DE" w:rsidRDefault="00BF12DE" w:rsidP="001C1E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E61" w:rsidRDefault="001C1E61" w:rsidP="001C1E6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7AB0"/>
    <w:rsid w:val="00110DDF"/>
    <w:rsid w:val="0011795B"/>
    <w:rsid w:val="001C1E61"/>
    <w:rsid w:val="004812D1"/>
    <w:rsid w:val="0055203C"/>
    <w:rsid w:val="006F49B5"/>
    <w:rsid w:val="007F0AC4"/>
    <w:rsid w:val="00975B11"/>
    <w:rsid w:val="00AF3524"/>
    <w:rsid w:val="00BF12DE"/>
    <w:rsid w:val="00DF7A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A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1E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1E61"/>
    <w:rPr>
      <w:rFonts w:ascii="Times New Roman" w:eastAsia="宋体" w:hAnsi="Times New Roman" w:cs="Times New Roman"/>
      <w:sz w:val="18"/>
      <w:szCs w:val="18"/>
    </w:rPr>
  </w:style>
  <w:style w:type="paragraph" w:styleId="a4">
    <w:name w:val="footer"/>
    <w:basedOn w:val="a"/>
    <w:link w:val="Char0"/>
    <w:uiPriority w:val="99"/>
    <w:semiHidden/>
    <w:unhideWhenUsed/>
    <w:rsid w:val="001C1E6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1E6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622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216</Words>
  <Characters>1234</Characters>
  <Application>Microsoft Office Word</Application>
  <DocSecurity>0</DocSecurity>
  <Lines>10</Lines>
  <Paragraphs>2</Paragraphs>
  <ScaleCrop>false</ScaleCrop>
  <Company>Microsoft</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4</cp:revision>
  <cp:lastPrinted>2015-09-01T01:48:00Z</cp:lastPrinted>
  <dcterms:created xsi:type="dcterms:W3CDTF">2015-08-31T14:45:00Z</dcterms:created>
  <dcterms:modified xsi:type="dcterms:W3CDTF">2018-09-12T01:32:00Z</dcterms:modified>
</cp:coreProperties>
</file>