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cs="宋体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宋体" w:cs="宋体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334《新闻与传播专业综合能力》考试大纲</w:t>
      </w:r>
    </w:p>
    <w:p>
      <w:pPr>
        <w:spacing w:line="360" w:lineRule="auto"/>
        <w:jc w:val="center"/>
        <w:rPr>
          <w:rFonts w:ascii="仿宋" w:hAnsi="仿宋" w:eastAsia="仿宋" w:cs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（注意：本大纲为参考性考试大纲，是考生需要掌握的基本内容。）</w:t>
      </w:r>
    </w:p>
    <w:bookmarkEnd w:id="0"/>
    <w:p>
      <w:pPr>
        <w:spacing w:line="360" w:lineRule="auto"/>
        <w:jc w:val="center"/>
        <w:rPr>
          <w:rFonts w:ascii="仿宋" w:hAnsi="仿宋" w:eastAsia="仿宋" w:cs="仿宋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napToGrid w:val="0"/>
        <w:spacing w:line="360" w:lineRule="auto"/>
        <w:ind w:firstLine="480" w:firstLineChars="200"/>
        <w:rPr>
          <w:rFonts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="宋体" w:hAnsi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、考试性质</w:t>
      </w:r>
    </w:p>
    <w:p>
      <w:pPr>
        <w:snapToGrid w:val="0"/>
        <w:spacing w:line="360" w:lineRule="auto"/>
        <w:ind w:firstLine="420" w:firstLineChars="200"/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《新闻与传播专业综合能力》是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2022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年新闻与传播硕士专业学位研究生入学考试的科目之一。《新闻与传播专业综合能力》考试要求反映新闻与传播专业硕士学位的特点，</w:t>
      </w:r>
      <w:r>
        <w:rPr>
          <w:rFonts w:hint="eastAsia" w:ascii="宋体" w:hAnsi="宋体" w:cs="宋体"/>
          <w:color w:val="000000" w:themeColor="text1"/>
          <w:spacing w:val="7"/>
          <w:shd w:val="clear" w:color="auto" w:fill="FFFFFF"/>
          <w14:textFill>
            <w14:solidFill>
              <w14:schemeClr w14:val="tx1"/>
            </w14:solidFill>
          </w14:textFill>
        </w:rPr>
        <w:t>考查学生</w:t>
      </w:r>
      <w:r>
        <w:rPr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新闻采访、写作、编辑、新媒体传播与经营等实务环节</w:t>
      </w:r>
      <w:r>
        <w:rPr>
          <w:rFonts w:hint="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所需的综合能力，以及</w:t>
      </w:r>
      <w:r>
        <w:rPr>
          <w:rFonts w:hint="eastAsia" w:ascii="宋体" w:hAnsi="宋体" w:cs="宋体"/>
          <w:color w:val="000000" w:themeColor="text1"/>
          <w:spacing w:val="7"/>
          <w:shd w:val="clear" w:color="auto" w:fill="FFFFFF"/>
          <w14:textFill>
            <w14:solidFill>
              <w14:schemeClr w14:val="tx1"/>
            </w14:solidFill>
          </w14:textFill>
        </w:rPr>
        <w:t>应用传播学和新闻学知识和方法来观察传播与媒介状况的能力。</w:t>
      </w:r>
    </w:p>
    <w:p>
      <w:pPr>
        <w:numPr>
          <w:ilvl w:val="0"/>
          <w:numId w:val="1"/>
        </w:numPr>
        <w:snapToGrid w:val="0"/>
        <w:spacing w:line="360" w:lineRule="auto"/>
        <w:ind w:firstLine="482" w:firstLineChars="200"/>
        <w:rPr>
          <w:rFonts w:ascii="Microsoft YaHei UI" w:hAnsi="Microsoft YaHei UI" w:eastAsia="Microsoft YaHei UI" w:cs="Microsoft YaHei UI"/>
          <w:color w:val="000000" w:themeColor="text1"/>
          <w:spacing w:val="7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考试要求</w:t>
      </w:r>
    </w:p>
    <w:p>
      <w:pPr>
        <w:snapToGrid w:val="0"/>
        <w:spacing w:line="360" w:lineRule="auto"/>
        <w:ind w:firstLine="448" w:firstLineChars="200"/>
        <w:rPr>
          <w:rFonts w:ascii="宋体" w:hAnsi="宋体" w:cs="宋体"/>
          <w:color w:val="000000" w:themeColor="text1"/>
          <w:spacing w:val="7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pacing w:val="7"/>
          <w:shd w:val="clear" w:color="auto" w:fill="FFFFFF"/>
          <w14:textFill>
            <w14:solidFill>
              <w14:schemeClr w14:val="tx1"/>
            </w14:solidFill>
          </w14:textFill>
        </w:rPr>
        <w:t>为选拔培养业务能力强的应用型新闻传播专业高级人才，《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新闻与传播专业综合能力</w:t>
      </w:r>
      <w:r>
        <w:rPr>
          <w:rFonts w:hint="eastAsia" w:ascii="宋体" w:hAnsi="宋体" w:cs="宋体"/>
          <w:color w:val="000000" w:themeColor="text1"/>
          <w:spacing w:val="7"/>
          <w:shd w:val="clear" w:color="auto" w:fill="FFFFFF"/>
          <w14:textFill>
            <w14:solidFill>
              <w14:schemeClr w14:val="tx1"/>
            </w14:solidFill>
          </w14:textFill>
        </w:rPr>
        <w:t>》考试着重考核学生对新闻传播基本知识和能力的掌握程度，考查应用型新闻传播活动所要求的独立思考、创新思维、知识信息综合运用水平及相应的文字表达能力。</w:t>
      </w:r>
    </w:p>
    <w:p>
      <w:pPr>
        <w:numPr>
          <w:ilvl w:val="0"/>
          <w:numId w:val="1"/>
        </w:numPr>
        <w:spacing w:line="360" w:lineRule="auto"/>
        <w:ind w:firstLine="482" w:firstLineChars="200"/>
        <w:rPr>
          <w:rFonts w:ascii="宋体" w:hAnsi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主要考察知识点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rPr>
          <w:rFonts w:ascii="宋体" w:hAnsi="宋体" w:cs="宋体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hd w:val="clear" w:color="auto" w:fill="FFFFFF"/>
          <w14:textFill>
            <w14:solidFill>
              <w14:schemeClr w14:val="tx1"/>
            </w14:solidFill>
          </w14:textFill>
        </w:rPr>
        <w:t> </w:t>
      </w:r>
      <w:r>
        <w:rPr>
          <w:rFonts w:hint="eastAsia" w:ascii="宋体" w:hAnsi="宋体" w:cs="宋体"/>
          <w:b/>
          <w:bCs/>
          <w:color w:val="000000" w:themeColor="text1"/>
          <w:sz w:val="21"/>
          <w:shd w:val="clear" w:color="auto" w:fill="FFFFFF"/>
          <w14:textFill>
            <w14:solidFill>
              <w14:schemeClr w14:val="tx1"/>
            </w14:solidFill>
          </w14:textFill>
        </w:rPr>
        <w:t xml:space="preserve">  （一）新闻采访与写作</w:t>
      </w:r>
      <w:r>
        <w:rPr>
          <w:rFonts w:hint="eastAsia" w:ascii="宋体" w:hAnsi="宋体" w:cs="宋体"/>
          <w:color w:val="000000" w:themeColor="text1"/>
          <w:sz w:val="21"/>
          <w:shd w:val="clear" w:color="auto" w:fill="FFFFFF"/>
          <w14:textFill>
            <w14:solidFill>
              <w14:schemeClr w14:val="tx1"/>
            </w14:solidFill>
          </w14:textFill>
        </w:rPr>
        <w:t> 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rPr>
          <w:rFonts w:ascii="宋体" w:hAnsi="宋体" w:cs="宋体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hd w:val="clear" w:color="auto" w:fill="FFFFFF"/>
          <w14:textFill>
            <w14:solidFill>
              <w14:schemeClr w14:val="tx1"/>
            </w14:solidFill>
          </w14:textFill>
        </w:rPr>
        <w:t>    1.新闻采访的特点和活动方式  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rPr>
          <w:rFonts w:ascii="宋体" w:hAnsi="宋体" w:cs="宋体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hd w:val="clear" w:color="auto" w:fill="FFFFFF"/>
          <w14:textFill>
            <w14:solidFill>
              <w14:schemeClr w14:val="tx1"/>
            </w14:solidFill>
          </w14:textFill>
        </w:rPr>
        <w:t>    2.新闻采访前期、中期及后期的活动流程与内容    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rPr>
          <w:rFonts w:ascii="宋体" w:hAnsi="宋体" w:cs="宋体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hd w:val="clear" w:color="auto" w:fill="FFFFFF"/>
          <w14:textFill>
            <w14:solidFill>
              <w14:schemeClr w14:val="tx1"/>
            </w14:solidFill>
          </w14:textFill>
        </w:rPr>
        <w:t>    3.</w:t>
      </w:r>
      <w:r>
        <w:rPr>
          <w:rFonts w:hint="eastAsia" w:ascii="宋体" w:hAnsi="宋体" w:cs="宋体"/>
          <w:color w:val="000000" w:themeColor="text1"/>
          <w:sz w:val="21"/>
          <w14:textFill>
            <w14:solidFill>
              <w14:schemeClr w14:val="tx1"/>
            </w14:solidFill>
          </w14:textFill>
        </w:rPr>
        <w:t>常见新闻题材的报道思路和采访规划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rPr>
          <w:rFonts w:ascii="宋体" w:hAnsi="宋体" w:cs="宋体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hd w:val="clear" w:color="auto" w:fill="FFFFFF"/>
          <w14:textFill>
            <w14:solidFill>
              <w14:schemeClr w14:val="tx1"/>
            </w14:solidFill>
          </w14:textFill>
        </w:rPr>
        <w:t>    4.新闻语言特点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ind w:firstLine="840"/>
        <w:rPr>
          <w:rFonts w:ascii="宋体" w:hAnsi="宋体" w:cs="宋体"/>
          <w:color w:val="000000" w:themeColor="text1"/>
          <w:sz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hd w:val="clear" w:color="auto" w:fill="FFFFFF"/>
          <w14:textFill>
            <w14:solidFill>
              <w14:schemeClr w14:val="tx1"/>
            </w14:solidFill>
          </w14:textFill>
        </w:rPr>
        <w:t>5.</w:t>
      </w:r>
      <w:r>
        <w:rPr>
          <w:rFonts w:hint="eastAsia" w:ascii="宋体" w:hAnsi="宋体" w:cs="宋体"/>
          <w:color w:val="000000" w:themeColor="text1"/>
          <w:sz w:val="21"/>
          <w14:textFill>
            <w14:solidFill>
              <w14:schemeClr w14:val="tx1"/>
            </w14:solidFill>
          </w14:textFill>
        </w:rPr>
        <w:t>新闻价值的判断</w:t>
      </w:r>
    </w:p>
    <w:p>
      <w:pPr>
        <w:spacing w:line="360" w:lineRule="auto"/>
        <w:ind w:firstLine="840" w:firstLineChars="400"/>
        <w:rPr>
          <w:rFonts w:ascii="宋体" w:hAnsi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6.新闻写作的八大环节及各类新闻体裁写作</w:t>
      </w:r>
    </w:p>
    <w:p>
      <w:pPr>
        <w:spacing w:line="360" w:lineRule="auto"/>
        <w:ind w:firstLine="840" w:firstLineChars="400"/>
        <w:rPr>
          <w:rFonts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7.</w:t>
      </w:r>
      <w:r>
        <w:rPr>
          <w:rFonts w:hint="eastAsia" w:cs="宋体"/>
          <w:color w:val="000000" w:themeColor="text1"/>
          <w14:textFill>
            <w14:solidFill>
              <w14:schemeClr w14:val="tx1"/>
            </w14:solidFill>
          </w14:textFill>
        </w:rPr>
        <w:t>新闻背景</w:t>
      </w:r>
    </w:p>
    <w:p>
      <w:pPr>
        <w:spacing w:line="360" w:lineRule="auto"/>
        <w:ind w:firstLine="840" w:firstLineChars="400"/>
        <w:rPr>
          <w:rFonts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color w:val="000000" w:themeColor="text1"/>
          <w14:textFill>
            <w14:solidFill>
              <w14:schemeClr w14:val="tx1"/>
            </w14:solidFill>
          </w14:textFill>
        </w:rPr>
        <w:t>8.隐性采访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rPr>
          <w:rFonts w:ascii="宋体" w:hAnsi="宋体" w:cs="宋体"/>
          <w:b/>
          <w:bCs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hd w:val="clear" w:color="auto" w:fill="FFFFFF"/>
          <w14:textFill>
            <w14:solidFill>
              <w14:schemeClr w14:val="tx1"/>
            </w14:solidFill>
          </w14:textFill>
        </w:rPr>
        <w:t>  </w:t>
      </w:r>
      <w:r>
        <w:rPr>
          <w:rFonts w:hint="eastAsia" w:ascii="宋体" w:hAnsi="宋体" w:cs="宋体"/>
          <w:b/>
          <w:bCs/>
          <w:color w:val="000000" w:themeColor="text1"/>
          <w:sz w:val="21"/>
          <w:shd w:val="clear" w:color="auto" w:fill="FFFFFF"/>
          <w14:textFill>
            <w14:solidFill>
              <w14:schemeClr w14:val="tx1"/>
            </w14:solidFill>
          </w14:textFill>
        </w:rPr>
        <w:t>（二）新闻编辑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rPr>
          <w:rFonts w:ascii="宋体" w:hAnsi="宋体" w:cs="宋体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hd w:val="clear" w:color="auto" w:fill="FFFFFF"/>
          <w14:textFill>
            <w14:solidFill>
              <w14:schemeClr w14:val="tx1"/>
            </w14:solidFill>
          </w14:textFill>
        </w:rPr>
        <w:t>    1.新闻编辑工作的内容、流程、特点  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rPr>
          <w:rFonts w:ascii="宋体" w:hAnsi="宋体" w:cs="宋体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hd w:val="clear" w:color="auto" w:fill="FFFFFF"/>
          <w14:textFill>
            <w14:solidFill>
              <w14:schemeClr w14:val="tx1"/>
            </w14:solidFill>
          </w14:textFill>
        </w:rPr>
        <w:t>    2.新闻媒介的定位与新闻产品设计  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rPr>
          <w:rFonts w:ascii="宋体" w:hAnsi="宋体" w:cs="宋体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hd w:val="clear" w:color="auto" w:fill="FFFFFF"/>
          <w14:textFill>
            <w14:solidFill>
              <w14:schemeClr w14:val="tx1"/>
            </w14:solidFill>
          </w14:textFill>
        </w:rPr>
        <w:t>    3.新闻稿件的新闻价值分析、社会效果分析及媒介适宜性分析  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rPr>
          <w:rFonts w:ascii="宋体" w:hAnsi="宋体" w:cs="宋体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hd w:val="clear" w:color="auto" w:fill="FFFFFF"/>
          <w14:textFill>
            <w14:solidFill>
              <w14:schemeClr w14:val="tx1"/>
            </w14:solidFill>
          </w14:textFill>
        </w:rPr>
        <w:t>    4.各类新闻标题的种类、结构和制作  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rPr>
          <w:rFonts w:ascii="宋体" w:hAnsi="宋体" w:cs="宋体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hd w:val="clear" w:color="auto" w:fill="FFFFFF"/>
          <w14:textFill>
            <w14:solidFill>
              <w14:schemeClr w14:val="tx1"/>
            </w14:solidFill>
          </w14:textFill>
        </w:rPr>
        <w:t>    5.新闻图片的选择与编辑 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ind w:firstLine="840"/>
        <w:rPr>
          <w:rFonts w:ascii="宋体" w:hAnsi="宋体" w:cs="宋体"/>
          <w:color w:val="000000" w:themeColor="text1"/>
          <w:sz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hd w:val="clear" w:color="auto" w:fill="FFFFFF"/>
          <w14:textFill>
            <w14:solidFill>
              <w14:schemeClr w14:val="tx1"/>
            </w14:solidFill>
          </w14:textFill>
        </w:rPr>
        <w:t>6.</w:t>
      </w:r>
      <w:r>
        <w:rPr>
          <w:rFonts w:hint="eastAsia" w:ascii="宋体" w:hAnsi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新闻</w:t>
      </w:r>
      <w:r>
        <w:rPr>
          <w:rFonts w:hint="eastAsia" w:cs="宋体"/>
          <w:color w:val="000000" w:themeColor="text1"/>
          <w14:textFill>
            <w14:solidFill>
              <w14:schemeClr w14:val="tx1"/>
            </w14:solidFill>
          </w14:textFill>
        </w:rPr>
        <w:t>报道的配置</w:t>
      </w:r>
    </w:p>
    <w:p>
      <w:pPr>
        <w:spacing w:line="360" w:lineRule="auto"/>
        <w:ind w:firstLine="840" w:firstLineChars="40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7.媒体融合时代的新闻编辑工作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rPr>
          <w:rFonts w:ascii="宋体" w:hAnsi="宋体" w:cs="宋体"/>
          <w:b/>
          <w:bCs/>
          <w:color w:val="000000" w:themeColor="text1"/>
          <w:sz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hd w:val="clear" w:color="auto" w:fill="FFFFFF"/>
          <w14:textFill>
            <w14:solidFill>
              <w14:schemeClr w14:val="tx1"/>
            </w14:solidFill>
          </w14:textFill>
        </w:rPr>
        <w:t>  </w:t>
      </w:r>
      <w:r>
        <w:rPr>
          <w:rFonts w:hint="eastAsia" w:ascii="宋体" w:hAnsi="宋体" w:cs="宋体"/>
          <w:b/>
          <w:bCs/>
          <w:color w:val="000000" w:themeColor="text1"/>
          <w:sz w:val="21"/>
          <w:shd w:val="clear" w:color="auto" w:fill="FFFFFF"/>
          <w14:textFill>
            <w14:solidFill>
              <w14:schemeClr w14:val="tx1"/>
            </w14:solidFill>
          </w14:textFill>
        </w:rPr>
        <w:t>（三）新闻评论</w:t>
      </w:r>
    </w:p>
    <w:p>
      <w:pPr>
        <w:spacing w:line="360" w:lineRule="auto"/>
        <w:ind w:firstLine="840" w:firstLineChars="40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1.</w:t>
      </w:r>
      <w:r>
        <w:rPr>
          <w:rFonts w:hint="eastAsia" w:cs="宋体"/>
          <w:color w:val="000000" w:themeColor="text1"/>
          <w14:textFill>
            <w14:solidFill>
              <w14:schemeClr w14:val="tx1"/>
            </w14:solidFill>
          </w14:textFill>
        </w:rPr>
        <w:t>新闻评论的分类</w:t>
      </w:r>
    </w:p>
    <w:p>
      <w:pPr>
        <w:spacing w:line="360" w:lineRule="auto"/>
        <w:ind w:firstLine="840" w:firstLineChars="40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color w:val="000000" w:themeColor="text1"/>
          <w14:textFill>
            <w14:solidFill>
              <w14:schemeClr w14:val="tx1"/>
            </w14:solidFill>
          </w14:textFill>
        </w:rPr>
        <w:t>2.社论的种类和写作要求</w:t>
      </w:r>
    </w:p>
    <w:p>
      <w:pPr>
        <w:spacing w:line="360" w:lineRule="auto"/>
        <w:ind w:firstLine="840" w:firstLineChars="40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color w:val="000000" w:themeColor="text1"/>
          <w14:textFill>
            <w14:solidFill>
              <w14:schemeClr w14:val="tx1"/>
            </w14:solidFill>
          </w14:textFill>
        </w:rPr>
        <w:t>3.评论员文章的种类和写作要求</w:t>
      </w:r>
    </w:p>
    <w:p>
      <w:pPr>
        <w:spacing w:line="360" w:lineRule="auto"/>
        <w:ind w:firstLine="840" w:firstLineChars="40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color w:val="000000" w:themeColor="text1"/>
          <w14:textFill>
            <w14:solidFill>
              <w14:schemeClr w14:val="tx1"/>
            </w14:solidFill>
          </w14:textFill>
        </w:rPr>
        <w:t>4.编者按的类型和写作要点</w:t>
      </w:r>
    </w:p>
    <w:p>
      <w:pPr>
        <w:spacing w:line="360" w:lineRule="auto"/>
        <w:ind w:firstLine="840" w:firstLineChars="40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color w:val="000000" w:themeColor="text1"/>
          <w14:textFill>
            <w14:solidFill>
              <w14:schemeClr w14:val="tx1"/>
            </w14:solidFill>
          </w14:textFill>
        </w:rPr>
        <w:t>5.短评的写作要求</w:t>
      </w:r>
    </w:p>
    <w:p>
      <w:pPr>
        <w:spacing w:line="360" w:lineRule="auto"/>
        <w:ind w:firstLine="840" w:firstLineChars="40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color w:val="000000" w:themeColor="text1"/>
          <w14:textFill>
            <w14:solidFill>
              <w14:schemeClr w14:val="tx1"/>
            </w14:solidFill>
          </w14:textFill>
        </w:rPr>
        <w:t>6.专栏评论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ind w:firstLine="422" w:firstLineChars="200"/>
        <w:rPr>
          <w:rFonts w:ascii="宋体" w:hAnsi="宋体" w:cs="宋体"/>
          <w:b/>
          <w:bCs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1"/>
          <w:shd w:val="clear" w:color="auto" w:fill="FFFFFF"/>
          <w14:textFill>
            <w14:solidFill>
              <w14:schemeClr w14:val="tx1"/>
            </w14:solidFill>
          </w14:textFill>
        </w:rPr>
        <w:t>（四）媒介融合与新媒体写作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rPr>
          <w:rFonts w:ascii="宋体" w:hAnsi="宋体" w:cs="宋体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hd w:val="clear" w:color="auto" w:fill="FFFFFF"/>
          <w14:textFill>
            <w14:solidFill>
              <w14:schemeClr w14:val="tx1"/>
            </w14:solidFill>
          </w14:textFill>
        </w:rPr>
        <w:t>  </w:t>
      </w:r>
      <w:r>
        <w:rPr>
          <w:rFonts w:hint="eastAsia" w:ascii="宋体" w:hAnsi="宋体" w:cs="宋体"/>
          <w:color w:val="000000" w:themeColor="text1"/>
          <w:sz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sz w:val="21"/>
          <w:shd w:val="clear" w:color="auto" w:fill="FFFFFF"/>
          <w14:textFill>
            <w14:solidFill>
              <w14:schemeClr w14:val="tx1"/>
            </w14:solidFill>
          </w14:textFill>
        </w:rPr>
        <w:t> 1.新媒体写作的基本特征和类型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ind w:firstLine="840" w:firstLineChars="400"/>
        <w:rPr>
          <w:rFonts w:ascii="宋体" w:hAnsi="宋体" w:cs="宋体"/>
          <w:color w:val="000000" w:themeColor="text1"/>
          <w:sz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hd w:val="clear" w:color="auto" w:fill="FFFFFF"/>
          <w14:textFill>
            <w14:solidFill>
              <w14:schemeClr w14:val="tx1"/>
            </w14:solidFill>
          </w14:textFill>
        </w:rPr>
        <w:t>2.媒介融合与新闻生产的新流程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ind w:firstLine="422" w:firstLineChars="200"/>
        <w:rPr>
          <w:rFonts w:ascii="宋体" w:hAnsi="宋体" w:cs="宋体"/>
          <w:b/>
          <w:bCs/>
          <w:color w:val="000000" w:themeColor="text1"/>
          <w:sz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1"/>
          <w:shd w:val="clear" w:color="auto" w:fill="FFFFFF"/>
          <w14:textFill>
            <w14:solidFill>
              <w14:schemeClr w14:val="tx1"/>
            </w14:solidFill>
          </w14:textFill>
        </w:rPr>
        <w:t>（五）广告传播实务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ind w:firstLine="840" w:firstLineChars="400"/>
        <w:rPr>
          <w:rFonts w:ascii="宋体" w:hAnsi="宋体" w:cs="宋体"/>
          <w:color w:val="000000" w:themeColor="text1"/>
          <w:sz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hd w:val="clear" w:color="auto" w:fill="FFFFFF"/>
          <w14:textFill>
            <w14:solidFill>
              <w14:schemeClr w14:val="tx1"/>
            </w14:solidFill>
          </w14:textFill>
        </w:rPr>
        <w:t>1.广告创意与表现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ind w:firstLine="420" w:firstLineChars="200"/>
        <w:rPr>
          <w:rFonts w:ascii="宋体" w:hAnsi="宋体" w:cs="宋体"/>
          <w:color w:val="000000" w:themeColor="text1"/>
          <w:sz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hd w:val="clear" w:color="auto" w:fill="FFFFFF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sz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sz w:val="21"/>
          <w:shd w:val="clear" w:color="auto" w:fill="FFFFFF"/>
          <w14:textFill>
            <w14:solidFill>
              <w14:schemeClr w14:val="tx1"/>
            </w14:solidFill>
          </w14:textFill>
        </w:rPr>
        <w:t xml:space="preserve"> 2.广告品牌与定位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ind w:firstLine="420" w:firstLineChars="200"/>
        <w:rPr>
          <w:rFonts w:ascii="宋体" w:hAnsi="宋体" w:cs="宋体"/>
          <w:color w:val="000000" w:themeColor="text1"/>
          <w:sz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hd w:val="clear" w:color="auto" w:fill="FFFFFF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sz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sz w:val="21"/>
          <w:shd w:val="clear" w:color="auto" w:fill="FFFFFF"/>
          <w14:textFill>
            <w14:solidFill>
              <w14:schemeClr w14:val="tx1"/>
            </w14:solidFill>
          </w14:textFill>
        </w:rPr>
        <w:t xml:space="preserve"> 3.广告与社会文化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ind w:firstLine="420" w:firstLineChars="200"/>
        <w:rPr>
          <w:rFonts w:ascii="宋体" w:hAnsi="宋体" w:cs="宋体"/>
          <w:color w:val="000000" w:themeColor="text1"/>
          <w:sz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hd w:val="clear" w:color="auto" w:fill="FFFFFF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sz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sz w:val="21"/>
          <w:shd w:val="clear" w:color="auto" w:fill="FFFFFF"/>
          <w14:textFill>
            <w14:solidFill>
              <w14:schemeClr w14:val="tx1"/>
            </w14:solidFill>
          </w14:textFill>
        </w:rPr>
        <w:t xml:space="preserve"> 4.互联网与广告传播</w:t>
      </w:r>
    </w:p>
    <w:p>
      <w:pPr>
        <w:pStyle w:val="5"/>
        <w:widowControl/>
        <w:shd w:val="clear" w:color="auto" w:fill="FFFFFF"/>
        <w:spacing w:beforeAutospacing="0" w:afterAutospacing="0" w:line="360" w:lineRule="auto"/>
        <w:ind w:firstLine="420" w:firstLineChars="200"/>
        <w:rPr>
          <w:rFonts w:ascii="宋体" w:hAnsi="宋体" w:cs="宋体"/>
          <w:color w:val="000000" w:themeColor="text1"/>
          <w:sz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hd w:val="clear" w:color="auto" w:fill="FFFFFF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sz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sz w:val="21"/>
          <w:shd w:val="clear" w:color="auto" w:fill="FFFFFF"/>
          <w14:textFill>
            <w14:solidFill>
              <w14:schemeClr w14:val="tx1"/>
            </w14:solidFill>
          </w14:textFill>
        </w:rPr>
        <w:t xml:space="preserve"> 5.社会化媒体与广告传播</w:t>
      </w:r>
    </w:p>
    <w:p>
      <w:pPr>
        <w:spacing w:line="360" w:lineRule="auto"/>
        <w:ind w:firstLine="562" w:firstLineChars="200"/>
        <w:rPr>
          <w:rFonts w:ascii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四、考试题型与分值</w:t>
      </w:r>
    </w:p>
    <w:p>
      <w:pPr>
        <w:spacing w:line="360" w:lineRule="auto"/>
        <w:ind w:firstLine="420" w:firstLineChars="20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color w:val="000000" w:themeColor="text1"/>
          <w14:textFill>
            <w14:solidFill>
              <w14:schemeClr w14:val="tx1"/>
            </w14:solidFill>
          </w14:textFill>
        </w:rPr>
        <w:t>坚持理论联系实际的原则，采用简答题、论述题、案例分析题、写作题四种题型。</w:t>
      </w:r>
    </w:p>
    <w:p>
      <w:pPr>
        <w:spacing w:line="360" w:lineRule="auto"/>
        <w:ind w:firstLine="420" w:firstLineChars="20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color w:val="000000" w:themeColor="text1"/>
          <w14:textFill>
            <w14:solidFill>
              <w14:schemeClr w14:val="tx1"/>
            </w14:solidFill>
          </w14:textFill>
        </w:rPr>
        <w:t>本科目满分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150</w:t>
      </w:r>
      <w:r>
        <w:rPr>
          <w:rFonts w:hint="eastAsia" w:cs="宋体"/>
          <w:color w:val="000000" w:themeColor="text1"/>
          <w14:textFill>
            <w14:solidFill>
              <w14:schemeClr w14:val="tx1"/>
            </w14:solidFill>
          </w14:textFill>
        </w:rPr>
        <w:t>分。</w:t>
      </w:r>
    </w:p>
    <w:p>
      <w:pPr>
        <w:spacing w:line="360" w:lineRule="auto"/>
        <w:ind w:firstLine="562" w:firstLineChars="200"/>
        <w:rPr>
          <w:rFonts w:ascii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五、考试方式</w:t>
      </w:r>
    </w:p>
    <w:p>
      <w:pPr>
        <w:spacing w:line="360" w:lineRule="auto"/>
        <w:ind w:firstLine="420" w:firstLineChars="20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color w:val="000000" w:themeColor="text1"/>
          <w14:textFill>
            <w14:solidFill>
              <w14:schemeClr w14:val="tx1"/>
            </w14:solidFill>
          </w14:textFill>
        </w:rPr>
        <w:t>考试形式：闭卷、笔试</w:t>
      </w:r>
    </w:p>
    <w:p>
      <w:pPr>
        <w:spacing w:line="360" w:lineRule="auto"/>
        <w:ind w:firstLine="420" w:firstLineChars="200"/>
        <w:rPr>
          <w:rFonts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color w:val="000000" w:themeColor="text1"/>
          <w14:textFill>
            <w14:solidFill>
              <w14:schemeClr w14:val="tx1"/>
            </w14:solidFill>
          </w14:textFill>
        </w:rPr>
        <w:t>答题时间：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180</w:t>
      </w:r>
      <w:r>
        <w:rPr>
          <w:rFonts w:hint="eastAsia" w:cs="宋体"/>
          <w:color w:val="000000" w:themeColor="text1"/>
          <w14:textFill>
            <w14:solidFill>
              <w14:schemeClr w14:val="tx1"/>
            </w14:solidFill>
          </w14:textFill>
        </w:rPr>
        <w:t>分钟</w:t>
      </w:r>
    </w:p>
    <w:p>
      <w:pPr>
        <w:spacing w:after="156" w:afterLines="50" w:line="360" w:lineRule="auto"/>
        <w:rPr>
          <w:rFonts w:ascii="宋体" w:hAnsi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after="156" w:afterLines="50" w:line="360" w:lineRule="auto"/>
        <w:rPr>
          <w:rFonts w:ascii="宋体" w:hAnsi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参考书目：</w:t>
      </w:r>
      <w:r>
        <w:rPr>
          <w:rFonts w:ascii="宋体" w:hAnsi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</w:p>
    <w:p>
      <w:pPr>
        <w:widowControl/>
        <w:shd w:val="clear" w:color="auto" w:fill="FFFFFF"/>
        <w:spacing w:line="360" w:lineRule="auto"/>
        <w:rPr>
          <w:rFonts w:ascii="微软雅黑" w:hAnsi="微软雅黑" w:eastAsia="微软雅黑" w:cs="宋体"/>
          <w:color w:val="000000" w:themeColor="text1"/>
          <w:spacing w:val="23"/>
          <w:kern w:val="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pacing w:val="23"/>
          <w:kern w:val="0"/>
          <w14:textFill>
            <w14:solidFill>
              <w14:schemeClr w14:val="tx1"/>
            </w14:solidFill>
          </w14:textFill>
        </w:rPr>
        <w:t>1.《新闻学概论》（第二版）（马克思主义理论研究和建设工程重点教材），本书编写组，高等教育出版社&amp;人民出版社，2020年版。</w:t>
      </w:r>
    </w:p>
    <w:p>
      <w:pPr>
        <w:widowControl/>
        <w:shd w:val="clear" w:color="auto" w:fill="FFFFFF"/>
        <w:spacing w:line="360" w:lineRule="auto"/>
        <w:rPr>
          <w:rFonts w:ascii="微软雅黑" w:hAnsi="微软雅黑" w:eastAsia="微软雅黑" w:cs="宋体"/>
          <w:color w:val="000000" w:themeColor="text1"/>
          <w:spacing w:val="23"/>
          <w:kern w:val="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pacing w:val="23"/>
          <w:kern w:val="0"/>
          <w14:textFill>
            <w14:solidFill>
              <w14:schemeClr w14:val="tx1"/>
            </w14:solidFill>
          </w14:textFill>
        </w:rPr>
        <w:t>2.《传播学教程》（第二版），郭庆光，中国人民大学出版社，2011年版</w:t>
      </w:r>
    </w:p>
    <w:p>
      <w:pPr>
        <w:widowControl/>
        <w:shd w:val="clear" w:color="auto" w:fill="FFFFFF"/>
        <w:spacing w:line="360" w:lineRule="auto"/>
        <w:rPr>
          <w:rFonts w:ascii="微软雅黑" w:hAnsi="微软雅黑" w:eastAsia="微软雅黑" w:cs="宋体"/>
          <w:color w:val="000000" w:themeColor="text1"/>
          <w:spacing w:val="23"/>
          <w:kern w:val="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pacing w:val="23"/>
          <w:kern w:val="0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《广告学概论》</w:t>
      </w:r>
      <w:r>
        <w:rPr>
          <w:rFonts w:hint="eastAsia" w:ascii="宋体" w:hAnsi="宋体" w:cs="宋体"/>
          <w:color w:val="000000" w:themeColor="text1"/>
          <w:spacing w:val="23"/>
          <w:kern w:val="0"/>
          <w14:textFill>
            <w14:solidFill>
              <w14:schemeClr w14:val="tx1"/>
            </w14:solidFill>
          </w14:textFill>
        </w:rPr>
        <w:t>（马克思主义理论研究和建设工程重点教材）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，本书编写组，高等教育出版社2018年版。</w:t>
      </w:r>
    </w:p>
    <w:p>
      <w:pPr>
        <w:spacing w:line="360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pacing w:val="23"/>
          <w:kern w:val="0"/>
          <w14:textFill>
            <w14:solidFill>
              <w14:schemeClr w14:val="tx1"/>
            </w14:solidFill>
          </w14:textFill>
        </w:rPr>
        <w:t>4.《新闻采访学》（第三版），蓝鸿文，中国人民大学出版社，2011年版。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crosoft YaHei UI">
    <w:panose1 w:val="020B0503020204020204"/>
    <w:charset w:val="86"/>
    <w:family w:val="swiss"/>
    <w:pitch w:val="default"/>
    <w:sig w:usb0="80000287" w:usb1="28CF3C52" w:usb2="00000016" w:usb3="00000000" w:csb0="0004001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44CF985"/>
    <w:multiLevelType w:val="singleLevel"/>
    <w:tmpl w:val="C44CF985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321"/>
    <w:rsid w:val="000706B8"/>
    <w:rsid w:val="00080654"/>
    <w:rsid w:val="000E64B6"/>
    <w:rsid w:val="00103C51"/>
    <w:rsid w:val="00106CB0"/>
    <w:rsid w:val="00107F76"/>
    <w:rsid w:val="00211F9C"/>
    <w:rsid w:val="00232F9F"/>
    <w:rsid w:val="00263D12"/>
    <w:rsid w:val="002A4321"/>
    <w:rsid w:val="002C576B"/>
    <w:rsid w:val="002E3858"/>
    <w:rsid w:val="00351A7A"/>
    <w:rsid w:val="00374358"/>
    <w:rsid w:val="003C37BF"/>
    <w:rsid w:val="00403865"/>
    <w:rsid w:val="004141AD"/>
    <w:rsid w:val="0048692B"/>
    <w:rsid w:val="004908C8"/>
    <w:rsid w:val="005652D2"/>
    <w:rsid w:val="005C6088"/>
    <w:rsid w:val="00680515"/>
    <w:rsid w:val="00783218"/>
    <w:rsid w:val="0079318A"/>
    <w:rsid w:val="007C6E81"/>
    <w:rsid w:val="007E2862"/>
    <w:rsid w:val="00896DAC"/>
    <w:rsid w:val="009223B4"/>
    <w:rsid w:val="00931E42"/>
    <w:rsid w:val="00AA5FFF"/>
    <w:rsid w:val="00AE23C8"/>
    <w:rsid w:val="00AF7E4A"/>
    <w:rsid w:val="00B73520"/>
    <w:rsid w:val="00BD749E"/>
    <w:rsid w:val="00BF07B2"/>
    <w:rsid w:val="00BF210A"/>
    <w:rsid w:val="00CF4DEA"/>
    <w:rsid w:val="00D063A3"/>
    <w:rsid w:val="00D1507A"/>
    <w:rsid w:val="00D53E37"/>
    <w:rsid w:val="00D9430A"/>
    <w:rsid w:val="07D730F2"/>
    <w:rsid w:val="18F71692"/>
    <w:rsid w:val="1BAB264B"/>
    <w:rsid w:val="207F046E"/>
    <w:rsid w:val="23824FFE"/>
    <w:rsid w:val="289165B6"/>
    <w:rsid w:val="2DCD4348"/>
    <w:rsid w:val="2E236337"/>
    <w:rsid w:val="347C632E"/>
    <w:rsid w:val="36FC2617"/>
    <w:rsid w:val="3B220657"/>
    <w:rsid w:val="437E5DD2"/>
    <w:rsid w:val="4B9E58E4"/>
    <w:rsid w:val="4DC80482"/>
    <w:rsid w:val="55E469E8"/>
    <w:rsid w:val="57A07777"/>
    <w:rsid w:val="653D3B80"/>
    <w:rsid w:val="68BF13C0"/>
    <w:rsid w:val="6E1326AA"/>
    <w:rsid w:val="734D75DC"/>
    <w:rsid w:val="786E5FFB"/>
    <w:rsid w:val="7ADA622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qFormat="1" w:unhideWhenUsed="0"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8"/>
    <w:semiHidden/>
    <w:qFormat/>
    <w:uiPriority w:val="99"/>
    <w:rPr>
      <w:rFonts w:ascii="宋体" w:cs="宋体"/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paragraph" w:styleId="4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customStyle="1" w:styleId="8">
    <w:name w:val="文档结构图 字符"/>
    <w:link w:val="2"/>
    <w:semiHidden/>
    <w:qFormat/>
    <w:locked/>
    <w:uiPriority w:val="99"/>
    <w:rPr>
      <w:rFonts w:ascii="宋体" w:hAnsi="Times New Roman" w:eastAsia="宋体" w:cs="宋体"/>
      <w:sz w:val="18"/>
      <w:szCs w:val="18"/>
    </w:rPr>
  </w:style>
  <w:style w:type="character" w:customStyle="1" w:styleId="9">
    <w:name w:val="页脚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眉 字符"/>
    <w:link w:val="4"/>
    <w:semiHidden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167</Words>
  <Characters>954</Characters>
  <Lines>7</Lines>
  <Paragraphs>2</Paragraphs>
  <TotalTime>9</TotalTime>
  <ScaleCrop>false</ScaleCrop>
  <LinksUpToDate>false</LinksUpToDate>
  <CharactersWithSpaces>1119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2020-08-20T07:52:00Z</dcterms:created>
  <dc:creator>lenovo</dc:creator>
  <cp:lastModifiedBy>lenovo</cp:lastModifiedBy>
  <cp:lastPrinted>2020-08-28T04:30:00Z</cp:lastPrinted>
  <dcterms:modified xsi:type="dcterms:W3CDTF">2021-09-16T01:21:37Z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EC723A9F4EE3440A9CBAD0DEA668A9BC</vt:lpwstr>
  </property>
</Properties>
</file>