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96F" w:rsidRDefault="008A296F">
      <w:pPr>
        <w:widowControl/>
        <w:spacing w:before="100" w:beforeAutospacing="1" w:after="100" w:afterAutospacing="1" w:line="560" w:lineRule="exact"/>
        <w:jc w:val="center"/>
        <w:rPr>
          <w:rFonts w:ascii="宋体" w:cs="Times New Roman"/>
          <w:b/>
          <w:bCs/>
          <w:color w:val="333333"/>
          <w:kern w:val="0"/>
          <w:sz w:val="32"/>
          <w:szCs w:val="32"/>
        </w:rPr>
      </w:pPr>
      <w:r>
        <w:rPr>
          <w:rFonts w:ascii="宋体" w:hAnsi="宋体" w:cs="宋体" w:hint="eastAsia"/>
          <w:b/>
          <w:bCs/>
          <w:color w:val="333333"/>
          <w:kern w:val="0"/>
          <w:sz w:val="32"/>
          <w:szCs w:val="32"/>
        </w:rPr>
        <w:t>辽宁师范大学美术学院</w:t>
      </w:r>
    </w:p>
    <w:p w:rsidR="008A296F" w:rsidRDefault="008A296F">
      <w:pPr>
        <w:widowControl/>
        <w:spacing w:before="100" w:beforeAutospacing="1" w:after="100" w:afterAutospacing="1" w:line="560" w:lineRule="exact"/>
        <w:jc w:val="center"/>
        <w:rPr>
          <w:rFonts w:ascii="宋体" w:cs="Times New Roman"/>
          <w:b/>
          <w:bCs/>
          <w:color w:val="333333"/>
          <w:kern w:val="0"/>
          <w:sz w:val="32"/>
          <w:szCs w:val="32"/>
        </w:rPr>
      </w:pPr>
      <w:r>
        <w:rPr>
          <w:rFonts w:ascii="宋体" w:hAnsi="宋体" w:cs="宋体"/>
          <w:b/>
          <w:bCs/>
          <w:color w:val="333333"/>
          <w:kern w:val="0"/>
          <w:sz w:val="32"/>
          <w:szCs w:val="32"/>
        </w:rPr>
        <w:t>2017</w:t>
      </w:r>
      <w:r>
        <w:rPr>
          <w:rFonts w:ascii="宋体" w:hAnsi="宋体" w:cs="宋体" w:hint="eastAsia"/>
          <w:b/>
          <w:bCs/>
          <w:color w:val="333333"/>
          <w:kern w:val="0"/>
          <w:sz w:val="32"/>
          <w:szCs w:val="32"/>
        </w:rPr>
        <w:t>年设计艺术学、艺术硕士（艺术设计）专业研究生</w:t>
      </w:r>
    </w:p>
    <w:p w:rsidR="008A296F" w:rsidRDefault="008A296F">
      <w:pPr>
        <w:widowControl/>
        <w:spacing w:before="100" w:beforeAutospacing="1" w:after="100" w:afterAutospacing="1" w:line="560" w:lineRule="exact"/>
        <w:jc w:val="center"/>
        <w:rPr>
          <w:rFonts w:ascii="宋体" w:cs="Times New Roman"/>
          <w:b/>
          <w:bCs/>
          <w:color w:val="333333"/>
          <w:kern w:val="0"/>
          <w:sz w:val="32"/>
          <w:szCs w:val="32"/>
        </w:rPr>
      </w:pPr>
      <w:r>
        <w:rPr>
          <w:rFonts w:ascii="宋体" w:hAnsi="宋体" w:cs="宋体" w:hint="eastAsia"/>
          <w:b/>
          <w:bCs/>
          <w:color w:val="333333"/>
          <w:kern w:val="0"/>
          <w:sz w:val="32"/>
          <w:szCs w:val="32"/>
        </w:rPr>
        <w:t>入学考试史论科目考试大纲</w:t>
      </w:r>
    </w:p>
    <w:p w:rsidR="008A296F" w:rsidRPr="003515F8" w:rsidRDefault="008A296F" w:rsidP="003515F8">
      <w:pPr>
        <w:spacing w:line="360" w:lineRule="auto"/>
        <w:rPr>
          <w:rFonts w:ascii="Arial" w:eastAsia="黑体" w:hAnsi="Arial" w:cs="Times New Roman"/>
          <w:b/>
          <w:bCs/>
          <w:sz w:val="28"/>
          <w:szCs w:val="28"/>
        </w:rPr>
      </w:pPr>
      <w:r>
        <w:rPr>
          <w:rFonts w:ascii="Arial" w:eastAsia="黑体" w:hAnsi="Arial" w:cs="黑体" w:hint="eastAsia"/>
          <w:b/>
          <w:bCs/>
          <w:sz w:val="28"/>
          <w:szCs w:val="28"/>
        </w:rPr>
        <w:t>注意：本大纲为参考性考试大纲，是考生需要掌握的基本内容。</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考核要求</w:t>
      </w:r>
    </w:p>
    <w:p w:rsidR="008A296F" w:rsidRDefault="008A296F">
      <w:pPr>
        <w:widowControl/>
        <w:spacing w:line="300" w:lineRule="auto"/>
        <w:ind w:firstLine="420"/>
        <w:rPr>
          <w:rFonts w:ascii="宋体" w:cs="Times New Roman"/>
          <w:kern w:val="0"/>
          <w:sz w:val="24"/>
          <w:szCs w:val="24"/>
        </w:rPr>
      </w:pPr>
      <w:r>
        <w:rPr>
          <w:rFonts w:ascii="宋体" w:hAnsi="宋体" w:cs="宋体" w:hint="eastAsia"/>
          <w:kern w:val="0"/>
          <w:sz w:val="24"/>
          <w:szCs w:val="24"/>
        </w:rPr>
        <w:t>了解掌握设计的性质、定义、概念、研究范畴，以及中西方设计学发展的历史。目的是为考生提供一个理论修养平台，增强其对设计的抽象认识，为其专业实践及进一步的理论研究奠定基础。</w:t>
      </w:r>
    </w:p>
    <w:p w:rsidR="008A296F" w:rsidRDefault="008A296F">
      <w:pPr>
        <w:widowControl/>
        <w:spacing w:line="300" w:lineRule="auto"/>
        <w:ind w:firstLine="420"/>
        <w:rPr>
          <w:rFonts w:ascii="宋体" w:cs="Times New Roman"/>
          <w:kern w:val="0"/>
          <w:sz w:val="24"/>
          <w:szCs w:val="24"/>
        </w:rPr>
      </w:pPr>
      <w:r>
        <w:rPr>
          <w:rFonts w:ascii="宋体" w:hAnsi="宋体" w:cs="宋体" w:hint="eastAsia"/>
          <w:kern w:val="0"/>
          <w:sz w:val="24"/>
          <w:szCs w:val="24"/>
        </w:rPr>
        <w:t>（</w:t>
      </w:r>
      <w:r>
        <w:rPr>
          <w:rFonts w:ascii="宋体" w:hAnsi="宋体" w:cs="宋体"/>
          <w:kern w:val="0"/>
          <w:sz w:val="24"/>
          <w:szCs w:val="24"/>
        </w:rPr>
        <w:t>1</w:t>
      </w:r>
      <w:r>
        <w:rPr>
          <w:rFonts w:ascii="宋体" w:hAnsi="宋体" w:cs="宋体" w:hint="eastAsia"/>
          <w:kern w:val="0"/>
          <w:sz w:val="24"/>
          <w:szCs w:val="24"/>
        </w:rPr>
        <w:t>）考试成绩应体现考生对设计概念、性质的理解与掌握程度。</w:t>
      </w:r>
    </w:p>
    <w:p w:rsidR="008A296F" w:rsidRDefault="008A296F">
      <w:pPr>
        <w:widowControl/>
        <w:spacing w:line="300" w:lineRule="auto"/>
        <w:ind w:firstLine="420"/>
        <w:rPr>
          <w:rFonts w:ascii="宋体" w:cs="Times New Roman"/>
          <w:kern w:val="0"/>
          <w:sz w:val="24"/>
          <w:szCs w:val="24"/>
        </w:rPr>
      </w:pPr>
      <w:r>
        <w:rPr>
          <w:rFonts w:ascii="宋体" w:hAnsi="宋体" w:cs="宋体" w:hint="eastAsia"/>
          <w:kern w:val="0"/>
          <w:sz w:val="24"/>
          <w:szCs w:val="24"/>
        </w:rPr>
        <w:t>（</w:t>
      </w:r>
      <w:r>
        <w:rPr>
          <w:rFonts w:ascii="宋体" w:hAnsi="宋体" w:cs="宋体"/>
          <w:kern w:val="0"/>
          <w:sz w:val="24"/>
          <w:szCs w:val="24"/>
        </w:rPr>
        <w:t>2</w:t>
      </w:r>
      <w:r>
        <w:rPr>
          <w:rFonts w:ascii="宋体" w:hAnsi="宋体" w:cs="宋体" w:hint="eastAsia"/>
          <w:kern w:val="0"/>
          <w:sz w:val="24"/>
          <w:szCs w:val="24"/>
        </w:rPr>
        <w:t>）考试内容不仅要检测考生对基本常识的了解程度，更重要的是以考试促进考生利用基本历史事实和设计观点进行综合分析的能力。</w:t>
      </w:r>
    </w:p>
    <w:p w:rsidR="008A296F" w:rsidRDefault="008A296F">
      <w:pPr>
        <w:widowControl/>
        <w:spacing w:line="300" w:lineRule="auto"/>
        <w:ind w:firstLine="420"/>
        <w:rPr>
          <w:rFonts w:ascii="宋体" w:cs="Times New Roman"/>
          <w:kern w:val="0"/>
          <w:sz w:val="24"/>
          <w:szCs w:val="24"/>
        </w:rPr>
      </w:pPr>
      <w:r>
        <w:rPr>
          <w:rFonts w:ascii="宋体" w:hAnsi="宋体" w:cs="宋体" w:hint="eastAsia"/>
          <w:kern w:val="0"/>
          <w:sz w:val="24"/>
          <w:szCs w:val="24"/>
        </w:rPr>
        <w:t>（</w:t>
      </w:r>
      <w:r>
        <w:rPr>
          <w:rFonts w:ascii="宋体" w:hAnsi="宋体" w:cs="宋体"/>
          <w:kern w:val="0"/>
          <w:sz w:val="24"/>
          <w:szCs w:val="24"/>
        </w:rPr>
        <w:t>3</w:t>
      </w:r>
      <w:r>
        <w:rPr>
          <w:rFonts w:ascii="宋体" w:hAnsi="宋体" w:cs="宋体" w:hint="eastAsia"/>
          <w:kern w:val="0"/>
          <w:sz w:val="24"/>
          <w:szCs w:val="24"/>
        </w:rPr>
        <w:t>）考试内容、形式及要求：以名词解释（历史常识、定义概念，包括对人物、运动、风格、理论观点的解释）、简答（综合分析能力及组织能力）和论述题（着重强调考生纵向的思维，联系整体进行分析回答。要求有自己的见解，突出主题，有针对性地对问题进行分析</w:t>
      </w:r>
      <w:r>
        <w:rPr>
          <w:rFonts w:ascii="宋体" w:hAnsi="宋体" w:cs="宋体"/>
          <w:kern w:val="0"/>
          <w:sz w:val="24"/>
          <w:szCs w:val="24"/>
        </w:rPr>
        <w:t xml:space="preserve">) </w:t>
      </w:r>
      <w:r>
        <w:rPr>
          <w:rFonts w:ascii="宋体" w:hAnsi="宋体" w:cs="宋体" w:hint="eastAsia"/>
          <w:kern w:val="0"/>
          <w:sz w:val="24"/>
          <w:szCs w:val="24"/>
        </w:rPr>
        <w:t>组成标准化试卷。</w:t>
      </w:r>
    </w:p>
    <w:p w:rsidR="008A296F" w:rsidRDefault="008A296F">
      <w:pPr>
        <w:widowControl/>
        <w:spacing w:line="300" w:lineRule="auto"/>
        <w:jc w:val="left"/>
        <w:rPr>
          <w:rFonts w:ascii="宋体" w:cs="Times New Roman"/>
          <w:kern w:val="0"/>
          <w:sz w:val="24"/>
          <w:szCs w:val="24"/>
        </w:rPr>
      </w:pPr>
    </w:p>
    <w:p w:rsidR="008A296F" w:rsidRDefault="008A296F">
      <w:pPr>
        <w:widowControl/>
        <w:spacing w:line="300" w:lineRule="auto"/>
        <w:jc w:val="center"/>
        <w:rPr>
          <w:rFonts w:ascii="黑体" w:eastAsia="黑体" w:hAnsi="黑体" w:cs="Times New Roman"/>
          <w:kern w:val="0"/>
          <w:sz w:val="32"/>
          <w:szCs w:val="32"/>
        </w:rPr>
      </w:pPr>
      <w:r>
        <w:rPr>
          <w:rFonts w:ascii="黑体" w:eastAsia="黑体" w:hAnsi="黑体" w:cs="黑体" w:hint="eastAsia"/>
          <w:kern w:val="0"/>
          <w:sz w:val="32"/>
          <w:szCs w:val="32"/>
        </w:rPr>
        <w:t>外国设计史</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第一章</w:t>
      </w:r>
      <w:r>
        <w:rPr>
          <w:rFonts w:ascii="宋体" w:hAnsi="宋体" w:cs="宋体"/>
          <w:b/>
          <w:bCs/>
          <w:kern w:val="0"/>
          <w:sz w:val="24"/>
          <w:szCs w:val="24"/>
        </w:rPr>
        <w:t xml:space="preserve"> </w:t>
      </w:r>
      <w:r>
        <w:rPr>
          <w:rFonts w:ascii="宋体" w:hAnsi="宋体" w:cs="宋体" w:hint="eastAsia"/>
          <w:b/>
          <w:bCs/>
          <w:kern w:val="0"/>
          <w:sz w:val="24"/>
          <w:szCs w:val="24"/>
        </w:rPr>
        <w:t>现代设计和现代设计教育</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设计史的对象</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第二章</w:t>
      </w:r>
      <w:r>
        <w:rPr>
          <w:rFonts w:ascii="宋体" w:hAnsi="宋体" w:cs="宋体"/>
          <w:b/>
          <w:bCs/>
          <w:kern w:val="0"/>
          <w:sz w:val="24"/>
          <w:szCs w:val="24"/>
        </w:rPr>
        <w:t xml:space="preserve"> </w:t>
      </w:r>
      <w:r>
        <w:rPr>
          <w:rFonts w:ascii="宋体" w:hAnsi="宋体" w:cs="宋体" w:hint="eastAsia"/>
          <w:b/>
          <w:bCs/>
          <w:kern w:val="0"/>
          <w:sz w:val="24"/>
          <w:szCs w:val="24"/>
        </w:rPr>
        <w:t>现代设计的萌芽与“工艺美术”运动</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英国“工艺美术运动”及其影响</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第三章</w:t>
      </w:r>
      <w:r>
        <w:rPr>
          <w:rFonts w:ascii="宋体" w:hAnsi="宋体" w:cs="宋体"/>
          <w:b/>
          <w:bCs/>
          <w:kern w:val="0"/>
          <w:sz w:val="24"/>
          <w:szCs w:val="24"/>
        </w:rPr>
        <w:t xml:space="preserve"> </w:t>
      </w:r>
      <w:r>
        <w:rPr>
          <w:rFonts w:ascii="宋体" w:hAnsi="宋体" w:cs="宋体" w:hint="eastAsia"/>
          <w:b/>
          <w:bCs/>
          <w:kern w:val="0"/>
          <w:sz w:val="24"/>
          <w:szCs w:val="24"/>
        </w:rPr>
        <w:t>“新艺术”运动</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法国、比利时、西班牙、苏格兰的新艺术运动及代表设计家</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第四章</w:t>
      </w:r>
      <w:r>
        <w:rPr>
          <w:rFonts w:ascii="宋体" w:hAnsi="宋体" w:cs="宋体"/>
          <w:b/>
          <w:bCs/>
          <w:kern w:val="0"/>
          <w:sz w:val="24"/>
          <w:szCs w:val="24"/>
        </w:rPr>
        <w:t xml:space="preserve"> </w:t>
      </w:r>
      <w:r>
        <w:rPr>
          <w:rFonts w:ascii="宋体" w:hAnsi="宋体" w:cs="宋体" w:hint="eastAsia"/>
          <w:b/>
          <w:bCs/>
          <w:kern w:val="0"/>
          <w:sz w:val="24"/>
          <w:szCs w:val="24"/>
        </w:rPr>
        <w:t>“装饰艺术”运动</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装饰艺术运动的概况与特点</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第五章</w:t>
      </w:r>
      <w:r>
        <w:rPr>
          <w:rFonts w:ascii="宋体" w:hAnsi="宋体" w:cs="宋体"/>
          <w:b/>
          <w:bCs/>
          <w:kern w:val="0"/>
          <w:sz w:val="24"/>
          <w:szCs w:val="24"/>
        </w:rPr>
        <w:t xml:space="preserve"> </w:t>
      </w:r>
      <w:r>
        <w:rPr>
          <w:rFonts w:ascii="宋体" w:hAnsi="宋体" w:cs="宋体" w:hint="eastAsia"/>
          <w:b/>
          <w:bCs/>
          <w:kern w:val="0"/>
          <w:sz w:val="24"/>
          <w:szCs w:val="24"/>
        </w:rPr>
        <w:t>现代主义设计的萌芽</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欧洲的现代主义设计运动</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第六章</w:t>
      </w:r>
      <w:r>
        <w:rPr>
          <w:rFonts w:ascii="宋体" w:hAnsi="宋体" w:cs="宋体"/>
          <w:b/>
          <w:bCs/>
          <w:kern w:val="0"/>
          <w:sz w:val="24"/>
          <w:szCs w:val="24"/>
        </w:rPr>
        <w:t xml:space="preserve"> </w:t>
      </w:r>
      <w:r>
        <w:rPr>
          <w:rFonts w:ascii="宋体" w:hAnsi="宋体" w:cs="宋体" w:hint="eastAsia"/>
          <w:b/>
          <w:bCs/>
          <w:kern w:val="0"/>
          <w:sz w:val="24"/>
          <w:szCs w:val="24"/>
        </w:rPr>
        <w:t>包豪斯</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包豪斯成立的宗旨及奠基人</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第七章</w:t>
      </w:r>
      <w:r>
        <w:rPr>
          <w:rFonts w:ascii="宋体" w:hAnsi="宋体" w:cs="宋体"/>
          <w:b/>
          <w:bCs/>
          <w:kern w:val="0"/>
          <w:sz w:val="24"/>
          <w:szCs w:val="24"/>
        </w:rPr>
        <w:t xml:space="preserve"> </w:t>
      </w:r>
      <w:r>
        <w:rPr>
          <w:rFonts w:ascii="宋体" w:hAnsi="宋体" w:cs="宋体" w:hint="eastAsia"/>
          <w:b/>
          <w:bCs/>
          <w:kern w:val="0"/>
          <w:sz w:val="24"/>
          <w:szCs w:val="24"/>
        </w:rPr>
        <w:t>工业设计的兴起</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设计上“有计划的废止制度”的建立和流线型运动、消费主义与流行式样</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第八章</w:t>
      </w:r>
      <w:r>
        <w:rPr>
          <w:rFonts w:ascii="宋体" w:hAnsi="宋体" w:cs="宋体"/>
          <w:b/>
          <w:bCs/>
          <w:kern w:val="0"/>
          <w:sz w:val="24"/>
          <w:szCs w:val="24"/>
        </w:rPr>
        <w:t xml:space="preserve"> </w:t>
      </w:r>
      <w:r>
        <w:rPr>
          <w:rFonts w:ascii="宋体" w:hAnsi="宋体" w:cs="宋体" w:hint="eastAsia"/>
          <w:b/>
          <w:bCs/>
          <w:kern w:val="0"/>
          <w:sz w:val="24"/>
          <w:szCs w:val="24"/>
        </w:rPr>
        <w:t>丰裕社会与国际主义风格</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丰裕社会与国际主义风格、人体工程学的发展、西方当代设计的发展趋势</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第九章</w:t>
      </w:r>
      <w:r>
        <w:rPr>
          <w:rFonts w:ascii="宋体" w:hAnsi="宋体" w:cs="宋体"/>
          <w:b/>
          <w:bCs/>
          <w:kern w:val="0"/>
          <w:sz w:val="24"/>
          <w:szCs w:val="24"/>
        </w:rPr>
        <w:t xml:space="preserve"> </w:t>
      </w:r>
      <w:r>
        <w:rPr>
          <w:rFonts w:ascii="宋体" w:hAnsi="宋体" w:cs="宋体" w:hint="eastAsia"/>
          <w:b/>
          <w:bCs/>
          <w:kern w:val="0"/>
          <w:sz w:val="24"/>
          <w:szCs w:val="24"/>
        </w:rPr>
        <w:t>现代主义之后的设计</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后现代时期的设计和后现代主义设计</w:t>
      </w:r>
    </w:p>
    <w:p w:rsidR="008A296F" w:rsidRDefault="008A296F">
      <w:pPr>
        <w:widowControl/>
        <w:spacing w:line="300" w:lineRule="auto"/>
        <w:ind w:firstLine="420"/>
        <w:rPr>
          <w:rFonts w:ascii="宋体" w:cs="Times New Roman"/>
          <w:kern w:val="0"/>
          <w:sz w:val="24"/>
          <w:szCs w:val="24"/>
        </w:rPr>
      </w:pPr>
    </w:p>
    <w:p w:rsidR="008A296F" w:rsidRDefault="008A296F">
      <w:pPr>
        <w:widowControl/>
        <w:spacing w:line="300" w:lineRule="auto"/>
        <w:jc w:val="left"/>
        <w:rPr>
          <w:rFonts w:ascii="宋体" w:cs="Times New Roman"/>
          <w:b/>
          <w:bCs/>
          <w:kern w:val="0"/>
          <w:sz w:val="24"/>
          <w:szCs w:val="24"/>
        </w:rPr>
      </w:pPr>
    </w:p>
    <w:p w:rsidR="008A296F" w:rsidRDefault="008A296F">
      <w:pPr>
        <w:widowControl/>
        <w:spacing w:line="300" w:lineRule="auto"/>
        <w:jc w:val="center"/>
        <w:rPr>
          <w:rFonts w:ascii="黑体" w:eastAsia="黑体" w:hAnsi="黑体" w:cs="Times New Roman"/>
          <w:kern w:val="0"/>
          <w:sz w:val="32"/>
          <w:szCs w:val="32"/>
        </w:rPr>
      </w:pPr>
      <w:r>
        <w:rPr>
          <w:rFonts w:ascii="黑体" w:eastAsia="黑体" w:hAnsi="黑体" w:cs="黑体" w:hint="eastAsia"/>
          <w:kern w:val="0"/>
          <w:sz w:val="32"/>
          <w:szCs w:val="32"/>
        </w:rPr>
        <w:t>中国设计史</w:t>
      </w:r>
    </w:p>
    <w:p w:rsidR="008A296F" w:rsidRPr="003515F8" w:rsidRDefault="008A296F" w:rsidP="003515F8">
      <w:pPr>
        <w:spacing w:line="360" w:lineRule="auto"/>
        <w:rPr>
          <w:rFonts w:ascii="Arial" w:eastAsia="黑体" w:hAnsi="Arial" w:cs="Times New Roman"/>
          <w:b/>
          <w:bCs/>
          <w:sz w:val="28"/>
          <w:szCs w:val="28"/>
        </w:rPr>
      </w:pPr>
      <w:r>
        <w:rPr>
          <w:rFonts w:ascii="Arial" w:eastAsia="黑体" w:hAnsi="Arial" w:cs="黑体" w:hint="eastAsia"/>
          <w:b/>
          <w:bCs/>
          <w:sz w:val="28"/>
          <w:szCs w:val="28"/>
        </w:rPr>
        <w:t>注意：本大纲为参考性考试大纲，是考生需要掌握的基本内容。</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第一章</w:t>
      </w:r>
      <w:r>
        <w:rPr>
          <w:rFonts w:ascii="宋体" w:hAnsi="宋体" w:cs="宋体"/>
          <w:b/>
          <w:bCs/>
          <w:kern w:val="0"/>
          <w:sz w:val="24"/>
          <w:szCs w:val="24"/>
        </w:rPr>
        <w:t xml:space="preserve"> </w:t>
      </w:r>
      <w:r>
        <w:rPr>
          <w:rFonts w:ascii="宋体" w:hAnsi="宋体" w:cs="宋体" w:hint="eastAsia"/>
          <w:b/>
          <w:bCs/>
          <w:kern w:val="0"/>
          <w:sz w:val="24"/>
          <w:szCs w:val="24"/>
        </w:rPr>
        <w:t>原始社会的工艺设计</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原始社会的石器工艺、彩陶工艺</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第二章</w:t>
      </w:r>
      <w:r>
        <w:rPr>
          <w:rFonts w:ascii="宋体" w:hAnsi="宋体" w:cs="宋体"/>
          <w:b/>
          <w:bCs/>
          <w:kern w:val="0"/>
          <w:sz w:val="24"/>
          <w:szCs w:val="24"/>
        </w:rPr>
        <w:t xml:space="preserve"> </w:t>
      </w:r>
      <w:r>
        <w:rPr>
          <w:rFonts w:ascii="宋体" w:hAnsi="宋体" w:cs="宋体" w:hint="eastAsia"/>
          <w:b/>
          <w:bCs/>
          <w:kern w:val="0"/>
          <w:sz w:val="24"/>
          <w:szCs w:val="24"/>
        </w:rPr>
        <w:t>先秦的工艺设计</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商、周、春秋战国青铜器的发展演变，先秦青铜器的特点</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第三章</w:t>
      </w:r>
      <w:r>
        <w:rPr>
          <w:rFonts w:ascii="宋体" w:hAnsi="宋体" w:cs="宋体"/>
          <w:b/>
          <w:bCs/>
          <w:kern w:val="0"/>
          <w:sz w:val="24"/>
          <w:szCs w:val="24"/>
        </w:rPr>
        <w:t xml:space="preserve"> </w:t>
      </w:r>
      <w:r>
        <w:rPr>
          <w:rFonts w:ascii="宋体" w:hAnsi="宋体" w:cs="宋体" w:hint="eastAsia"/>
          <w:b/>
          <w:bCs/>
          <w:kern w:val="0"/>
          <w:sz w:val="24"/>
          <w:szCs w:val="24"/>
        </w:rPr>
        <w:t>秦汉的工艺设计</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秦代的铜器工艺，汉代的染织工艺、砖瓦、漆器工艺</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第四章</w:t>
      </w:r>
      <w:r>
        <w:rPr>
          <w:rFonts w:ascii="宋体" w:hAnsi="宋体" w:cs="宋体"/>
          <w:b/>
          <w:bCs/>
          <w:kern w:val="0"/>
          <w:sz w:val="24"/>
          <w:szCs w:val="24"/>
        </w:rPr>
        <w:t xml:space="preserve"> </w:t>
      </w:r>
      <w:r>
        <w:rPr>
          <w:rFonts w:ascii="宋体" w:hAnsi="宋体" w:cs="宋体" w:hint="eastAsia"/>
          <w:b/>
          <w:bCs/>
          <w:kern w:val="0"/>
          <w:sz w:val="24"/>
          <w:szCs w:val="24"/>
        </w:rPr>
        <w:t>六朝的工艺设计</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六朝的青瓷工艺、染织工艺、漆器工艺</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第五章</w:t>
      </w:r>
      <w:r>
        <w:rPr>
          <w:rFonts w:ascii="宋体" w:hAnsi="宋体" w:cs="宋体"/>
          <w:b/>
          <w:bCs/>
          <w:kern w:val="0"/>
          <w:sz w:val="24"/>
          <w:szCs w:val="24"/>
        </w:rPr>
        <w:t xml:space="preserve"> </w:t>
      </w:r>
      <w:r>
        <w:rPr>
          <w:rFonts w:ascii="宋体" w:hAnsi="宋体" w:cs="宋体" w:hint="eastAsia"/>
          <w:b/>
          <w:bCs/>
          <w:kern w:val="0"/>
          <w:sz w:val="24"/>
          <w:szCs w:val="24"/>
        </w:rPr>
        <w:t>隋唐的工艺设计</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隋代工艺设计综述，唐三彩工艺，唐代的染织工艺、金银器工艺</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第六章</w:t>
      </w:r>
      <w:r>
        <w:rPr>
          <w:rFonts w:ascii="宋体" w:hAnsi="宋体" w:cs="宋体"/>
          <w:b/>
          <w:bCs/>
          <w:kern w:val="0"/>
          <w:sz w:val="24"/>
          <w:szCs w:val="24"/>
        </w:rPr>
        <w:t xml:space="preserve"> </w:t>
      </w:r>
      <w:r>
        <w:rPr>
          <w:rFonts w:ascii="宋体" w:hAnsi="宋体" w:cs="宋体" w:hint="eastAsia"/>
          <w:b/>
          <w:bCs/>
          <w:kern w:val="0"/>
          <w:sz w:val="24"/>
          <w:szCs w:val="24"/>
        </w:rPr>
        <w:t>宋代的工艺设计</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宋瓷、辽瓷的特点，宋代工艺设计综述</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第七章</w:t>
      </w:r>
      <w:r>
        <w:rPr>
          <w:rFonts w:ascii="宋体" w:hAnsi="宋体" w:cs="宋体"/>
          <w:b/>
          <w:bCs/>
          <w:kern w:val="0"/>
          <w:sz w:val="24"/>
          <w:szCs w:val="24"/>
        </w:rPr>
        <w:t xml:space="preserve"> </w:t>
      </w:r>
      <w:r>
        <w:rPr>
          <w:rFonts w:ascii="宋体" w:hAnsi="宋体" w:cs="宋体" w:hint="eastAsia"/>
          <w:b/>
          <w:bCs/>
          <w:kern w:val="0"/>
          <w:sz w:val="24"/>
          <w:szCs w:val="24"/>
        </w:rPr>
        <w:t>元代的工艺设计</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元代青花瓷器工艺，元代工艺设计综述</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第八章</w:t>
      </w:r>
      <w:r>
        <w:rPr>
          <w:rFonts w:ascii="宋体" w:hAnsi="宋体" w:cs="宋体"/>
          <w:b/>
          <w:bCs/>
          <w:kern w:val="0"/>
          <w:sz w:val="24"/>
          <w:szCs w:val="24"/>
        </w:rPr>
        <w:t xml:space="preserve"> </w:t>
      </w:r>
      <w:r>
        <w:rPr>
          <w:rFonts w:ascii="宋体" w:hAnsi="宋体" w:cs="宋体" w:hint="eastAsia"/>
          <w:b/>
          <w:bCs/>
          <w:kern w:val="0"/>
          <w:sz w:val="24"/>
          <w:szCs w:val="24"/>
        </w:rPr>
        <w:t>明代的工艺设计</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重点：明代家具的特点，明代的景泰蓝工艺、陶瓷工艺</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第九章</w:t>
      </w:r>
      <w:r>
        <w:rPr>
          <w:rFonts w:ascii="宋体" w:hAnsi="宋体" w:cs="宋体"/>
          <w:b/>
          <w:bCs/>
          <w:kern w:val="0"/>
          <w:sz w:val="24"/>
          <w:szCs w:val="24"/>
        </w:rPr>
        <w:t xml:space="preserve"> </w:t>
      </w:r>
      <w:r>
        <w:rPr>
          <w:rFonts w:ascii="宋体" w:hAnsi="宋体" w:cs="宋体" w:hint="eastAsia"/>
          <w:b/>
          <w:bCs/>
          <w:kern w:val="0"/>
          <w:sz w:val="24"/>
          <w:szCs w:val="24"/>
        </w:rPr>
        <w:t>清代的工艺设计</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清代的画珐琅工艺、漆器工艺、陶瓷工艺</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综述</w:t>
      </w:r>
    </w:p>
    <w:p w:rsidR="008A296F" w:rsidRDefault="008A296F">
      <w:pPr>
        <w:widowControl/>
        <w:spacing w:line="300" w:lineRule="auto"/>
        <w:ind w:firstLine="420"/>
        <w:rPr>
          <w:rFonts w:ascii="宋体" w:cs="Times New Roman"/>
          <w:kern w:val="0"/>
          <w:sz w:val="24"/>
          <w:szCs w:val="24"/>
        </w:rPr>
      </w:pPr>
      <w:r>
        <w:rPr>
          <w:rFonts w:ascii="宋体" w:hAnsi="宋体" w:cs="宋体" w:hint="eastAsia"/>
          <w:kern w:val="0"/>
          <w:sz w:val="24"/>
          <w:szCs w:val="24"/>
        </w:rPr>
        <w:t>一、中国古代陶瓷工艺设计的发展演变。</w:t>
      </w:r>
    </w:p>
    <w:p w:rsidR="008A296F" w:rsidRDefault="008A296F">
      <w:pPr>
        <w:widowControl/>
        <w:spacing w:line="300" w:lineRule="auto"/>
        <w:ind w:firstLine="420"/>
        <w:rPr>
          <w:rFonts w:ascii="宋体" w:cs="Times New Roman"/>
          <w:kern w:val="0"/>
          <w:sz w:val="24"/>
          <w:szCs w:val="24"/>
        </w:rPr>
      </w:pPr>
      <w:r>
        <w:rPr>
          <w:rFonts w:ascii="宋体" w:hAnsi="宋体" w:cs="宋体" w:hint="eastAsia"/>
          <w:kern w:val="0"/>
          <w:sz w:val="24"/>
          <w:szCs w:val="24"/>
        </w:rPr>
        <w:t>二、中国古代金属工艺设计的发展演变。</w:t>
      </w:r>
    </w:p>
    <w:p w:rsidR="008A296F" w:rsidRDefault="008A296F">
      <w:pPr>
        <w:widowControl/>
        <w:spacing w:line="300" w:lineRule="auto"/>
        <w:ind w:firstLine="420"/>
        <w:rPr>
          <w:rFonts w:ascii="宋体" w:cs="Times New Roman"/>
          <w:kern w:val="0"/>
          <w:sz w:val="24"/>
          <w:szCs w:val="24"/>
        </w:rPr>
      </w:pPr>
      <w:r>
        <w:rPr>
          <w:rFonts w:ascii="宋体" w:hAnsi="宋体" w:cs="宋体" w:hint="eastAsia"/>
          <w:kern w:val="0"/>
          <w:sz w:val="24"/>
          <w:szCs w:val="24"/>
        </w:rPr>
        <w:t>三、中国古代染织工艺设计的发展演变。</w:t>
      </w:r>
    </w:p>
    <w:p w:rsidR="008A296F" w:rsidRDefault="008A296F">
      <w:pPr>
        <w:widowControl/>
        <w:spacing w:line="300" w:lineRule="auto"/>
        <w:jc w:val="left"/>
        <w:rPr>
          <w:rFonts w:ascii="宋体" w:cs="Times New Roman"/>
          <w:kern w:val="0"/>
          <w:sz w:val="24"/>
          <w:szCs w:val="24"/>
        </w:rPr>
      </w:pPr>
    </w:p>
    <w:p w:rsidR="008A296F" w:rsidRDefault="008A296F">
      <w:pPr>
        <w:widowControl/>
        <w:spacing w:line="300" w:lineRule="auto"/>
        <w:jc w:val="left"/>
        <w:rPr>
          <w:rFonts w:ascii="宋体" w:cs="Times New Roman"/>
          <w:kern w:val="0"/>
          <w:sz w:val="24"/>
          <w:szCs w:val="24"/>
        </w:rPr>
      </w:pPr>
    </w:p>
    <w:p w:rsidR="008A296F" w:rsidRDefault="008A296F">
      <w:pPr>
        <w:widowControl/>
        <w:spacing w:line="300" w:lineRule="auto"/>
        <w:jc w:val="left"/>
        <w:rPr>
          <w:rFonts w:ascii="宋体" w:cs="Times New Roman"/>
          <w:kern w:val="0"/>
          <w:sz w:val="24"/>
          <w:szCs w:val="24"/>
        </w:rPr>
      </w:pPr>
    </w:p>
    <w:p w:rsidR="008A296F" w:rsidRDefault="008A296F">
      <w:pPr>
        <w:widowControl/>
        <w:spacing w:line="300" w:lineRule="auto"/>
        <w:jc w:val="center"/>
        <w:rPr>
          <w:rFonts w:ascii="黑体" w:eastAsia="黑体" w:hAnsi="黑体" w:cs="Times New Roman"/>
          <w:kern w:val="0"/>
          <w:sz w:val="32"/>
          <w:szCs w:val="32"/>
        </w:rPr>
      </w:pPr>
      <w:r>
        <w:rPr>
          <w:rFonts w:ascii="黑体" w:eastAsia="黑体" w:hAnsi="黑体" w:cs="黑体" w:hint="eastAsia"/>
          <w:kern w:val="0"/>
          <w:sz w:val="32"/>
          <w:szCs w:val="32"/>
        </w:rPr>
        <w:t>设计学概论</w:t>
      </w:r>
    </w:p>
    <w:p w:rsidR="008A296F" w:rsidRPr="00141276" w:rsidRDefault="008A296F" w:rsidP="00141276">
      <w:pPr>
        <w:spacing w:line="360" w:lineRule="auto"/>
        <w:rPr>
          <w:rFonts w:ascii="Arial" w:eastAsia="黑体" w:hAnsi="Arial" w:cs="Times New Roman"/>
          <w:b/>
          <w:bCs/>
          <w:sz w:val="28"/>
          <w:szCs w:val="28"/>
        </w:rPr>
      </w:pPr>
      <w:r>
        <w:rPr>
          <w:rFonts w:ascii="Arial" w:eastAsia="黑体" w:hAnsi="Arial" w:cs="黑体" w:hint="eastAsia"/>
          <w:b/>
          <w:bCs/>
          <w:sz w:val="28"/>
          <w:szCs w:val="28"/>
        </w:rPr>
        <w:t>注意：本大纲为参考性考试大纲，是考生需要掌握的基本内容。</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第一章</w:t>
      </w:r>
      <w:r>
        <w:rPr>
          <w:rFonts w:ascii="宋体" w:hAnsi="宋体" w:cs="宋体"/>
          <w:b/>
          <w:bCs/>
          <w:kern w:val="0"/>
          <w:sz w:val="24"/>
          <w:szCs w:val="24"/>
        </w:rPr>
        <w:t xml:space="preserve"> </w:t>
      </w:r>
      <w:r>
        <w:rPr>
          <w:rFonts w:ascii="宋体" w:hAnsi="宋体" w:cs="宋体" w:hint="eastAsia"/>
          <w:b/>
          <w:bCs/>
          <w:kern w:val="0"/>
          <w:sz w:val="24"/>
          <w:szCs w:val="24"/>
        </w:rPr>
        <w:t>导论：设计学的研究范围及其现状</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设计学研究的现状。</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第二章</w:t>
      </w:r>
      <w:r>
        <w:rPr>
          <w:rFonts w:ascii="宋体" w:hAnsi="宋体" w:cs="宋体"/>
          <w:b/>
          <w:bCs/>
          <w:kern w:val="0"/>
          <w:sz w:val="24"/>
          <w:szCs w:val="24"/>
        </w:rPr>
        <w:t xml:space="preserve"> </w:t>
      </w:r>
      <w:r>
        <w:rPr>
          <w:rFonts w:ascii="宋体" w:hAnsi="宋体" w:cs="宋体" w:hint="eastAsia"/>
          <w:b/>
          <w:bCs/>
          <w:kern w:val="0"/>
          <w:sz w:val="24"/>
          <w:szCs w:val="24"/>
        </w:rPr>
        <w:t>设计的多重特征</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设计的艺术特征；设计的科技特征；设计的经济性质。</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第三章</w:t>
      </w:r>
      <w:r>
        <w:rPr>
          <w:rFonts w:ascii="宋体" w:hAnsi="宋体" w:cs="宋体"/>
          <w:b/>
          <w:bCs/>
          <w:kern w:val="0"/>
          <w:sz w:val="24"/>
          <w:szCs w:val="24"/>
        </w:rPr>
        <w:t xml:space="preserve"> </w:t>
      </w:r>
      <w:r>
        <w:rPr>
          <w:rFonts w:ascii="宋体" w:hAnsi="宋体" w:cs="宋体" w:hint="eastAsia"/>
          <w:b/>
          <w:bCs/>
          <w:kern w:val="0"/>
          <w:sz w:val="24"/>
          <w:szCs w:val="24"/>
        </w:rPr>
        <w:t>设计源流之一（中国部分）</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原始社会时期的设计；奴隶社会时期的设计；封建社会时期的设计。</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第四章</w:t>
      </w:r>
      <w:r>
        <w:rPr>
          <w:rFonts w:ascii="宋体" w:hAnsi="宋体" w:cs="宋体"/>
          <w:b/>
          <w:bCs/>
          <w:kern w:val="0"/>
          <w:sz w:val="24"/>
          <w:szCs w:val="24"/>
        </w:rPr>
        <w:t xml:space="preserve"> </w:t>
      </w:r>
      <w:r>
        <w:rPr>
          <w:rFonts w:ascii="宋体" w:hAnsi="宋体" w:cs="宋体" w:hint="eastAsia"/>
          <w:b/>
          <w:bCs/>
          <w:kern w:val="0"/>
          <w:sz w:val="24"/>
          <w:szCs w:val="24"/>
        </w:rPr>
        <w:t>设计源流之二（西方部分）</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西方古代设计。</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第五章</w:t>
      </w:r>
      <w:r>
        <w:rPr>
          <w:rFonts w:ascii="宋体" w:hAnsi="宋体" w:cs="宋体"/>
          <w:b/>
          <w:bCs/>
          <w:kern w:val="0"/>
          <w:sz w:val="24"/>
          <w:szCs w:val="24"/>
        </w:rPr>
        <w:t xml:space="preserve"> </w:t>
      </w:r>
      <w:r>
        <w:rPr>
          <w:rFonts w:ascii="宋体" w:hAnsi="宋体" w:cs="宋体" w:hint="eastAsia"/>
          <w:b/>
          <w:bCs/>
          <w:kern w:val="0"/>
          <w:sz w:val="24"/>
          <w:szCs w:val="24"/>
        </w:rPr>
        <w:t>设计的类型</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视觉传达设计；环境设计；数字媒体艺术；公共艺术。</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第六章</w:t>
      </w:r>
      <w:r>
        <w:rPr>
          <w:rFonts w:ascii="宋体" w:hAnsi="宋体" w:cs="宋体"/>
          <w:b/>
          <w:bCs/>
          <w:kern w:val="0"/>
          <w:sz w:val="24"/>
          <w:szCs w:val="24"/>
        </w:rPr>
        <w:t xml:space="preserve"> </w:t>
      </w:r>
      <w:r>
        <w:rPr>
          <w:rFonts w:ascii="宋体" w:hAnsi="宋体" w:cs="宋体" w:hint="eastAsia"/>
          <w:b/>
          <w:bCs/>
          <w:kern w:val="0"/>
          <w:sz w:val="24"/>
          <w:szCs w:val="24"/>
        </w:rPr>
        <w:t>设计师</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现代设计师的历史演变；设计师的知识技能要求；设计师的社会职责。</w:t>
      </w:r>
    </w:p>
    <w:p w:rsidR="008A296F" w:rsidRDefault="008A296F">
      <w:pPr>
        <w:widowControl/>
        <w:spacing w:line="300" w:lineRule="auto"/>
        <w:jc w:val="left"/>
        <w:rPr>
          <w:rFonts w:ascii="宋体" w:cs="Times New Roman"/>
          <w:b/>
          <w:bCs/>
          <w:kern w:val="0"/>
          <w:sz w:val="24"/>
          <w:szCs w:val="24"/>
        </w:rPr>
      </w:pPr>
      <w:r>
        <w:rPr>
          <w:rFonts w:ascii="宋体" w:hAnsi="宋体" w:cs="宋体" w:hint="eastAsia"/>
          <w:b/>
          <w:bCs/>
          <w:kern w:val="0"/>
          <w:sz w:val="24"/>
          <w:szCs w:val="24"/>
        </w:rPr>
        <w:t>第七章</w:t>
      </w:r>
      <w:r>
        <w:rPr>
          <w:rFonts w:ascii="宋体" w:hAnsi="宋体" w:cs="宋体"/>
          <w:b/>
          <w:bCs/>
          <w:kern w:val="0"/>
          <w:sz w:val="24"/>
          <w:szCs w:val="24"/>
        </w:rPr>
        <w:t xml:space="preserve"> </w:t>
      </w:r>
      <w:r>
        <w:rPr>
          <w:rFonts w:ascii="宋体" w:hAnsi="宋体" w:cs="宋体" w:hint="eastAsia"/>
          <w:b/>
          <w:bCs/>
          <w:kern w:val="0"/>
          <w:sz w:val="24"/>
          <w:szCs w:val="24"/>
        </w:rPr>
        <w:t>设计批评</w:t>
      </w:r>
    </w:p>
    <w:p w:rsidR="008A296F" w:rsidRDefault="008A296F">
      <w:pPr>
        <w:widowControl/>
        <w:spacing w:line="300" w:lineRule="auto"/>
        <w:rPr>
          <w:rFonts w:ascii="宋体" w:cs="Times New Roman"/>
          <w:kern w:val="0"/>
          <w:sz w:val="24"/>
          <w:szCs w:val="24"/>
        </w:rPr>
      </w:pPr>
      <w:r>
        <w:rPr>
          <w:rFonts w:ascii="宋体" w:hAnsi="宋体" w:cs="宋体"/>
          <w:kern w:val="0"/>
          <w:sz w:val="24"/>
          <w:szCs w:val="24"/>
        </w:rPr>
        <w:t xml:space="preserve">    </w:t>
      </w:r>
      <w:r>
        <w:rPr>
          <w:rFonts w:ascii="宋体" w:hAnsi="宋体" w:cs="宋体" w:hint="eastAsia"/>
          <w:kern w:val="0"/>
          <w:sz w:val="24"/>
          <w:szCs w:val="24"/>
        </w:rPr>
        <w:t>设计批评的标准；设计批评的方式；设计批评的理论。</w:t>
      </w:r>
    </w:p>
    <w:p w:rsidR="008A296F" w:rsidRDefault="008A296F">
      <w:pPr>
        <w:spacing w:line="300" w:lineRule="auto"/>
        <w:rPr>
          <w:rFonts w:ascii="宋体" w:cs="Times New Roman"/>
          <w:sz w:val="24"/>
          <w:szCs w:val="24"/>
        </w:rPr>
      </w:pPr>
      <w:bookmarkStart w:id="0" w:name="_GoBack"/>
      <w:bookmarkEnd w:id="0"/>
    </w:p>
    <w:sectPr w:rsidR="008A296F" w:rsidSect="002E38F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96F" w:rsidRDefault="008A296F" w:rsidP="002E38F1">
      <w:pPr>
        <w:rPr>
          <w:rFonts w:cs="Times New Roman"/>
        </w:rPr>
      </w:pPr>
      <w:r>
        <w:rPr>
          <w:rFonts w:cs="Times New Roman"/>
        </w:rPr>
        <w:separator/>
      </w:r>
    </w:p>
  </w:endnote>
  <w:endnote w:type="continuationSeparator" w:id="0">
    <w:p w:rsidR="008A296F" w:rsidRDefault="008A296F" w:rsidP="002E38F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96F" w:rsidRDefault="008A296F">
    <w:pPr>
      <w:pStyle w:val="Footer"/>
      <w:rPr>
        <w:rFonts w:cs="Times New Roman"/>
      </w:rP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filled="f" stroked="f" strokeweight=".5pt">
          <v:textbox style="mso-fit-shape-to-text:t" inset="0,0,0,0">
            <w:txbxContent>
              <w:p w:rsidR="008A296F" w:rsidRDefault="008A296F">
                <w:pPr>
                  <w:snapToGrid w:val="0"/>
                  <w:rPr>
                    <w:rFonts w:cs="Times New Roman"/>
                    <w:sz w:val="18"/>
                    <w:szCs w:val="18"/>
                  </w:rPr>
                </w:pPr>
                <w:fldSimple w:instr=" PAGE  \* MERGEFORMAT ">
                  <w:r w:rsidRPr="0053652A">
                    <w:rPr>
                      <w:noProof/>
                      <w:sz w:val="18"/>
                      <w:szCs w:val="18"/>
                    </w:rPr>
                    <w:t>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96F" w:rsidRDefault="008A296F" w:rsidP="002E38F1">
      <w:pPr>
        <w:rPr>
          <w:rFonts w:cs="Times New Roman"/>
        </w:rPr>
      </w:pPr>
      <w:r>
        <w:rPr>
          <w:rFonts w:cs="Times New Roman"/>
        </w:rPr>
        <w:separator/>
      </w:r>
    </w:p>
  </w:footnote>
  <w:footnote w:type="continuationSeparator" w:id="0">
    <w:p w:rsidR="008A296F" w:rsidRDefault="008A296F" w:rsidP="002E38F1">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F87691E"/>
    <w:rsid w:val="000A2A2A"/>
    <w:rsid w:val="00141276"/>
    <w:rsid w:val="001D4E58"/>
    <w:rsid w:val="002E38F1"/>
    <w:rsid w:val="003515F8"/>
    <w:rsid w:val="0053652A"/>
    <w:rsid w:val="00793B23"/>
    <w:rsid w:val="00793B98"/>
    <w:rsid w:val="008A296F"/>
    <w:rsid w:val="00E67D96"/>
    <w:rsid w:val="00FC793B"/>
    <w:rsid w:val="0695554A"/>
    <w:rsid w:val="2F87691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8F1"/>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E38F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sz w:val="18"/>
      <w:szCs w:val="18"/>
    </w:rPr>
  </w:style>
  <w:style w:type="paragraph" w:styleId="Header">
    <w:name w:val="header"/>
    <w:basedOn w:val="Normal"/>
    <w:link w:val="HeaderChar"/>
    <w:uiPriority w:val="99"/>
    <w:rsid w:val="002E38F1"/>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Pr>
      <w:sz w:val="18"/>
      <w:szCs w:val="18"/>
    </w:rPr>
  </w:style>
</w:styles>
</file>

<file path=word/webSettings.xml><?xml version="1.0" encoding="utf-8"?>
<w:webSettings xmlns:r="http://schemas.openxmlformats.org/officeDocument/2006/relationships" xmlns:w="http://schemas.openxmlformats.org/wordprocessingml/2006/main">
  <w:divs>
    <w:div w:id="2079789847">
      <w:marLeft w:val="0"/>
      <w:marRight w:val="0"/>
      <w:marTop w:val="0"/>
      <w:marBottom w:val="0"/>
      <w:divBdr>
        <w:top w:val="none" w:sz="0" w:space="0" w:color="auto"/>
        <w:left w:val="none" w:sz="0" w:space="0" w:color="auto"/>
        <w:bottom w:val="none" w:sz="0" w:space="0" w:color="auto"/>
        <w:right w:val="none" w:sz="0" w:space="0" w:color="auto"/>
      </w:divBdr>
    </w:div>
    <w:div w:id="2079789848">
      <w:marLeft w:val="0"/>
      <w:marRight w:val="0"/>
      <w:marTop w:val="0"/>
      <w:marBottom w:val="0"/>
      <w:divBdr>
        <w:top w:val="none" w:sz="0" w:space="0" w:color="auto"/>
        <w:left w:val="none" w:sz="0" w:space="0" w:color="auto"/>
        <w:bottom w:val="none" w:sz="0" w:space="0" w:color="auto"/>
        <w:right w:val="none" w:sz="0" w:space="0" w:color="auto"/>
      </w:divBdr>
    </w:div>
    <w:div w:id="20797898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3</Pages>
  <Words>220</Words>
  <Characters>1260</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5</cp:revision>
  <dcterms:created xsi:type="dcterms:W3CDTF">2016-08-27T23:52:00Z</dcterms:created>
  <dcterms:modified xsi:type="dcterms:W3CDTF">2016-10-13T07:45:00Z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